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  <w:r w:rsidRPr="00CC2CAD">
        <w:rPr>
          <w:b/>
          <w:noProof/>
          <w:color w:val="000000"/>
          <w:spacing w:val="0"/>
          <w:sz w:val="24"/>
          <w:szCs w:val="24"/>
          <w:lang w:eastAsia="ru-RU"/>
        </w:rPr>
        <w:drawing>
          <wp:inline distT="0" distB="0" distL="0" distR="0">
            <wp:extent cx="5960166" cy="8410575"/>
            <wp:effectExtent l="0" t="0" r="2540" b="0"/>
            <wp:docPr id="1" name="Рисунок 1" descr="C:\Users\nulyasheva\Desktop\РП 2022\Бакалавры 2022\1-я стр\раб.програма ( геология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раб.програма ( геология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115" cy="841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CAD" w:rsidRDefault="00CC2CAD" w:rsidP="00E12873">
      <w:pPr>
        <w:pStyle w:val="3"/>
        <w:shd w:val="clear" w:color="auto" w:fill="auto"/>
        <w:spacing w:line="240" w:lineRule="auto"/>
        <w:ind w:left="20" w:hanging="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  <w:bookmarkStart w:id="0" w:name="_GoBack"/>
      <w:r w:rsidRPr="00CC2CAD">
        <w:rPr>
          <w:b/>
          <w:noProof/>
          <w:color w:val="000000"/>
          <w:spacing w:val="0"/>
          <w:sz w:val="24"/>
          <w:szCs w:val="24"/>
          <w:lang w:eastAsia="ru-RU"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nulyasheva\Desktop\РП 2022\Бакалавры 2022\2-я стр\Ге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РП 2022\Бакалавры 2022\2-я стр\Геолог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CC2CAD">
      <w:pPr>
        <w:pStyle w:val="3"/>
        <w:shd w:val="clear" w:color="auto" w:fill="auto"/>
        <w:spacing w:line="240" w:lineRule="auto"/>
        <w:ind w:left="20" w:firstLine="720"/>
        <w:rPr>
          <w:b/>
          <w:color w:val="000000"/>
          <w:spacing w:val="0"/>
          <w:sz w:val="24"/>
          <w:szCs w:val="24"/>
          <w:lang w:eastAsia="ru-RU" w:bidi="ru-RU"/>
        </w:rPr>
      </w:pPr>
      <w:r>
        <w:rPr>
          <w:b/>
          <w:color w:val="000000"/>
          <w:spacing w:val="0"/>
          <w:sz w:val="24"/>
          <w:szCs w:val="24"/>
          <w:lang w:eastAsia="ru-RU" w:bidi="ru-RU"/>
        </w:rPr>
        <w:lastRenderedPageBreak/>
        <w:t xml:space="preserve">Аннотация рабочей программы </w:t>
      </w:r>
    </w:p>
    <w:p w:rsidR="00CC2CAD" w:rsidRDefault="00CC2CAD" w:rsidP="00CC2CAD">
      <w:pPr>
        <w:pStyle w:val="3"/>
        <w:shd w:val="clear" w:color="auto" w:fill="auto"/>
        <w:spacing w:line="240" w:lineRule="auto"/>
        <w:ind w:left="20" w:firstLine="720"/>
        <w:rPr>
          <w:b/>
          <w:color w:val="000000"/>
          <w:spacing w:val="0"/>
          <w:sz w:val="24"/>
          <w:szCs w:val="24"/>
          <w:lang w:eastAsia="ru-RU" w:bidi="ru-RU"/>
        </w:rPr>
      </w:pPr>
      <w:r>
        <w:rPr>
          <w:b/>
          <w:color w:val="000000"/>
          <w:spacing w:val="0"/>
          <w:sz w:val="24"/>
          <w:szCs w:val="24"/>
          <w:lang w:eastAsia="ru-RU" w:bidi="ru-RU"/>
        </w:rPr>
        <w:t>по дисциплине Геология</w:t>
      </w: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CC2CAD" w:rsidRDefault="00CC2CAD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color w:val="000000"/>
          <w:spacing w:val="0"/>
          <w:sz w:val="24"/>
          <w:szCs w:val="24"/>
          <w:lang w:eastAsia="ru-RU" w:bidi="ru-RU"/>
        </w:rPr>
      </w:pP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spacing w:val="0"/>
          <w:sz w:val="24"/>
          <w:szCs w:val="24"/>
        </w:rPr>
      </w:pPr>
      <w:r w:rsidRPr="00A406E5">
        <w:rPr>
          <w:b/>
          <w:color w:val="000000"/>
          <w:spacing w:val="0"/>
          <w:sz w:val="24"/>
          <w:szCs w:val="24"/>
          <w:lang w:eastAsia="ru-RU" w:bidi="ru-RU"/>
        </w:rPr>
        <w:t>Цель преподавания дисциплины:</w:t>
      </w:r>
    </w:p>
    <w:p w:rsidR="00144C8F" w:rsidRPr="00A406E5" w:rsidRDefault="00144C8F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усвоение базовых понятий о геологической специальности и геологической науке.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b/>
          <w:spacing w:val="0"/>
          <w:sz w:val="24"/>
          <w:szCs w:val="24"/>
        </w:rPr>
      </w:pPr>
      <w:r w:rsidRPr="00A406E5">
        <w:rPr>
          <w:b/>
          <w:color w:val="000000"/>
          <w:spacing w:val="0"/>
          <w:sz w:val="24"/>
          <w:szCs w:val="24"/>
          <w:lang w:eastAsia="ru-RU" w:bidi="ru-RU"/>
        </w:rPr>
        <w:t>Задачи изучения:</w:t>
      </w:r>
    </w:p>
    <w:p w:rsidR="00144C8F" w:rsidRPr="00A406E5" w:rsidRDefault="00144C8F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Знакомство с методами геологических исследований: прямых, косвенных и дистанционных.</w:t>
      </w:r>
    </w:p>
    <w:p w:rsidR="00144C8F" w:rsidRPr="00A406E5" w:rsidRDefault="00144C8F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Изучение принципов построения и содержания международной геохронологической и стратиграфической шкалы; усвоение условий образования главных типов горных пород: магматических, метаморфических и осадочных, условий их залегания и форм образуемых ими геологических тел.</w:t>
      </w:r>
    </w:p>
    <w:p w:rsidR="00144C8F" w:rsidRPr="00A406E5" w:rsidRDefault="00144C8F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Изучение главных динамических процессов, происходящих в недрах Земли и на её поверхности: экзогенных (связанных с проявлениями атмосферы, гидросферы и биосферы) и эндогенных, происходящих в литосфере.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В ходе изучения дисциплины у обучающихся формируется следующая компетенция:</w:t>
      </w:r>
    </w:p>
    <w:p w:rsidR="000E56CB" w:rsidRPr="00A406E5" w:rsidRDefault="00144C8F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ОПК-4 - Способен проводить измерения и наблюдения, обрабатывать и представлять экспериментальные данные;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color w:val="000000"/>
          <w:spacing w:val="0"/>
          <w:sz w:val="24"/>
          <w:szCs w:val="24"/>
          <w:lang w:eastAsia="ru-RU" w:bidi="ru-RU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ПК-6 - Способность применять процессный подход в практической деятельности, сочетать теорию и практику в соответствии с выбранной сферой профессиональной деятельности.</w:t>
      </w:r>
    </w:p>
    <w:p w:rsidR="00144C8F" w:rsidRPr="00A406E5" w:rsidRDefault="00144C8F" w:rsidP="009D5CF0">
      <w:pPr>
        <w:pStyle w:val="3"/>
        <w:numPr>
          <w:ilvl w:val="0"/>
          <w:numId w:val="2"/>
        </w:numPr>
        <w:shd w:val="clear" w:color="auto" w:fill="auto"/>
        <w:tabs>
          <w:tab w:val="left" w:pos="478"/>
        </w:tabs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программы.</w:t>
      </w:r>
    </w:p>
    <w:p w:rsidR="00144C8F" w:rsidRPr="00A406E5" w:rsidRDefault="00144C8F" w:rsidP="009D5CF0">
      <w:pPr>
        <w:pStyle w:val="3"/>
        <w:numPr>
          <w:ilvl w:val="1"/>
          <w:numId w:val="2"/>
        </w:numPr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Цель преподавания дисциплины - усвоение базовых понятий о геологической специальности и геологической науке.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Задачи изучения дисциплины, в соответствии с поставленной целью:</w:t>
      </w:r>
    </w:p>
    <w:p w:rsidR="00144C8F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- з</w:t>
      </w:r>
      <w:r w:rsidR="00144C8F" w:rsidRPr="00A406E5">
        <w:rPr>
          <w:color w:val="000000"/>
          <w:spacing w:val="0"/>
          <w:sz w:val="24"/>
          <w:szCs w:val="24"/>
          <w:lang w:eastAsia="ru-RU" w:bidi="ru-RU"/>
        </w:rPr>
        <w:t>накомство с методами геологических исследований: пр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>ямых, косвенных и дистанционных;</w:t>
      </w:r>
    </w:p>
    <w:p w:rsidR="00144C8F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- и</w:t>
      </w:r>
      <w:r w:rsidR="00144C8F" w:rsidRPr="00A406E5">
        <w:rPr>
          <w:color w:val="000000"/>
          <w:spacing w:val="0"/>
          <w:sz w:val="24"/>
          <w:szCs w:val="24"/>
          <w:lang w:eastAsia="ru-RU" w:bidi="ru-RU"/>
        </w:rPr>
        <w:t>зучение принципов построения и содержания международной геохронологической и стратиграфической шкалы; овладение методами определения физических свойств минералов с целью практической их диагностики в лабораторных и полевых условиях; усвоение условий образования главных типов горных пород: магматических, метаморфических и осадочных, условий их залегания и форм о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>бразуемых ими геологических тел;</w:t>
      </w:r>
    </w:p>
    <w:p w:rsidR="00144C8F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- и</w:t>
      </w:r>
      <w:r w:rsidR="00144C8F" w:rsidRPr="00A406E5">
        <w:rPr>
          <w:color w:val="000000"/>
          <w:spacing w:val="0"/>
          <w:sz w:val="24"/>
          <w:szCs w:val="24"/>
          <w:lang w:eastAsia="ru-RU" w:bidi="ru-RU"/>
        </w:rPr>
        <w:t>зучение главных динамических процессов, происходящих в недрах Земли и на её поверхности: экзогенных (связанных с проявлениями атмосферы, гидросферы и биосферы) и эндогенных, происходящих в литосфере.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1.3. Компетенции обучающегося, формируемые в результате освоения дисциплины (модуля)</w:t>
      </w:r>
    </w:p>
    <w:tbl>
      <w:tblPr>
        <w:tblW w:w="96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7090"/>
        <w:gridCol w:w="1709"/>
      </w:tblGrid>
      <w:tr w:rsidR="00144C8F" w:rsidRPr="00A406E5" w:rsidTr="009D5CF0">
        <w:trPr>
          <w:trHeight w:hRule="exact" w:val="67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-15" w:firstLine="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№</w:t>
            </w:r>
            <w:r w:rsidR="009D5CF0" w:rsidRPr="00A406E5">
              <w:rPr>
                <w:rStyle w:val="1"/>
                <w:spacing w:val="0"/>
                <w:sz w:val="22"/>
                <w:szCs w:val="22"/>
              </w:rPr>
              <w:t xml:space="preserve"> </w:t>
            </w:r>
            <w:r w:rsidRPr="00A406E5">
              <w:rPr>
                <w:rStyle w:val="1"/>
                <w:spacing w:val="0"/>
                <w:sz w:val="22"/>
                <w:szCs w:val="22"/>
              </w:rPr>
              <w:t>п-п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Содержание формируемых компетенций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13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Индекс</w:t>
            </w:r>
          </w:p>
          <w:p w:rsidR="00144C8F" w:rsidRPr="00A406E5" w:rsidRDefault="00144C8F" w:rsidP="009D5CF0">
            <w:pPr>
              <w:pStyle w:val="3"/>
              <w:shd w:val="clear" w:color="auto" w:fill="auto"/>
              <w:spacing w:before="180" w:line="240" w:lineRule="auto"/>
              <w:ind w:left="20" w:hanging="13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компетенции</w:t>
            </w:r>
          </w:p>
        </w:tc>
      </w:tr>
      <w:tr w:rsidR="00144C8F" w:rsidRPr="00A406E5" w:rsidTr="009D5CF0">
        <w:trPr>
          <w:trHeight w:hRule="exact" w:val="294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-15" w:firstLine="0"/>
              <w:rPr>
                <w:rStyle w:val="1"/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Общепрофессиональные (ОПК)</w:t>
            </w:r>
          </w:p>
        </w:tc>
      </w:tr>
      <w:tr w:rsidR="00144C8F" w:rsidRPr="00A406E5" w:rsidTr="009D5CF0">
        <w:trPr>
          <w:trHeight w:hRule="exact" w:val="67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-15" w:firstLine="0"/>
              <w:jc w:val="both"/>
              <w:rPr>
                <w:rStyle w:val="1"/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10"/>
              <w:jc w:val="both"/>
              <w:rPr>
                <w:rStyle w:val="1"/>
                <w:spacing w:val="0"/>
                <w:sz w:val="22"/>
                <w:szCs w:val="22"/>
              </w:rPr>
            </w:pPr>
            <w:r w:rsidRPr="00A406E5">
              <w:rPr>
                <w:color w:val="000000"/>
                <w:spacing w:val="0"/>
                <w:sz w:val="22"/>
                <w:szCs w:val="22"/>
                <w:lang w:eastAsia="ru-RU" w:bidi="ru-RU"/>
              </w:rPr>
              <w:t>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13"/>
              <w:jc w:val="both"/>
              <w:rPr>
                <w:rStyle w:val="1"/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ОПК-4</w:t>
            </w:r>
          </w:p>
        </w:tc>
      </w:tr>
      <w:tr w:rsidR="00144C8F" w:rsidRPr="00A406E5" w:rsidTr="009D5CF0">
        <w:trPr>
          <w:trHeight w:hRule="exact" w:val="341"/>
        </w:trPr>
        <w:tc>
          <w:tcPr>
            <w:tcW w:w="96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-15" w:firstLine="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Профессиональные (ПК)</w:t>
            </w:r>
          </w:p>
        </w:tc>
      </w:tr>
      <w:tr w:rsidR="00144C8F" w:rsidRPr="00A406E5" w:rsidTr="009D5CF0">
        <w:trPr>
          <w:trHeight w:hRule="exact" w:val="52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-15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1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Способность применять процессный подход в практической деятельности, сочетать теорию и практику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13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ПК-1</w:t>
            </w:r>
          </w:p>
        </w:tc>
      </w:tr>
    </w:tbl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В результате освоения дисциплины обучающийся должен:</w:t>
      </w:r>
    </w:p>
    <w:p w:rsidR="00144C8F" w:rsidRPr="00A406E5" w:rsidRDefault="00144C8F" w:rsidP="009D5CF0">
      <w:pPr>
        <w:pStyle w:val="40"/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lastRenderedPageBreak/>
        <w:t>знать: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rStyle w:val="40pt"/>
          <w:iCs/>
          <w:spacing w:val="0"/>
          <w:sz w:val="24"/>
          <w:szCs w:val="24"/>
        </w:rPr>
        <w:t xml:space="preserve"> </w:t>
      </w:r>
      <w:r w:rsidRPr="00A406E5">
        <w:rPr>
          <w:i w:val="0"/>
          <w:color w:val="000000"/>
          <w:sz w:val="24"/>
          <w:szCs w:val="24"/>
          <w:lang w:eastAsia="ru-RU" w:bidi="ru-RU"/>
        </w:rPr>
        <w:t>международную геохронологическую и стратиграфическую шкалу;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методы определения относительного и изотопного возраста горных пород;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последовательность геологической деятельности экзогенных геологических процессов;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right="160" w:firstLine="720"/>
        <w:jc w:val="left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принципы классификации и классификацию пликативных и дизъюнктивных дислокаций. уметь: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осуществлять сбор необходимых материалов по изучаемым разделам дисциплины;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диагностировать тип горной породы, условия образования;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объективно оценивать получаемую информацию;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широко применять при анализе материалов и подготовке заключений (отчётов) по ним результаты косвенных (геофизических) методов и результаты аналитических исследований.</w:t>
      </w:r>
    </w:p>
    <w:p w:rsidR="00144C8F" w:rsidRPr="00A406E5" w:rsidRDefault="00144C8F" w:rsidP="009D5CF0">
      <w:pPr>
        <w:pStyle w:val="40"/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>владеть: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способностью различать природу и характер геологических процессов;</w:t>
      </w:r>
    </w:p>
    <w:p w:rsidR="00144C8F" w:rsidRPr="00A406E5" w:rsidRDefault="00144C8F" w:rsidP="009D5CF0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rPr>
          <w:i w:val="0"/>
          <w:sz w:val="24"/>
          <w:szCs w:val="24"/>
        </w:rPr>
      </w:pPr>
      <w:r w:rsidRPr="00A406E5">
        <w:rPr>
          <w:i w:val="0"/>
          <w:color w:val="000000"/>
          <w:sz w:val="24"/>
          <w:szCs w:val="24"/>
          <w:lang w:eastAsia="ru-RU" w:bidi="ru-RU"/>
        </w:rPr>
        <w:t xml:space="preserve"> методами аналитических исследований вещества (определение физических и химических особенностей вещества).</w:t>
      </w:r>
    </w:p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  <w:sectPr w:rsidR="00144C8F" w:rsidRPr="00A406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4C8F" w:rsidRPr="00A406E5" w:rsidRDefault="00144C8F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lastRenderedPageBreak/>
        <w:t>3.1.1. Объем часов и зачетных единиц по дисциплине</w:t>
      </w:r>
    </w:p>
    <w:tbl>
      <w:tblPr>
        <w:tblW w:w="153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1224"/>
        <w:gridCol w:w="1416"/>
        <w:gridCol w:w="710"/>
        <w:gridCol w:w="878"/>
        <w:gridCol w:w="850"/>
        <w:gridCol w:w="994"/>
        <w:gridCol w:w="710"/>
        <w:gridCol w:w="994"/>
        <w:gridCol w:w="706"/>
        <w:gridCol w:w="727"/>
        <w:gridCol w:w="992"/>
        <w:gridCol w:w="916"/>
      </w:tblGrid>
      <w:tr w:rsidR="00144C8F" w:rsidRPr="00A406E5" w:rsidTr="00144C8F">
        <w:trPr>
          <w:trHeight w:hRule="exact" w:val="102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Наименование раздела (модуля) Наименование темы дисциплины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Всего</w:t>
            </w:r>
          </w:p>
          <w:p w:rsidR="00144C8F" w:rsidRPr="00A406E5" w:rsidRDefault="00144C8F" w:rsidP="009D5CF0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часов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Формируемые</w:t>
            </w:r>
          </w:p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компетенции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Аудиторные занятия по формам обучения</w:t>
            </w:r>
          </w:p>
        </w:tc>
        <w:tc>
          <w:tcPr>
            <w:tcW w:w="498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в том числе</w:t>
            </w:r>
          </w:p>
        </w:tc>
        <w:tc>
          <w:tcPr>
            <w:tcW w:w="1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СРС</w:t>
            </w:r>
          </w:p>
        </w:tc>
      </w:tr>
      <w:tr w:rsidR="00144C8F" w:rsidRPr="00A406E5" w:rsidTr="00144C8F">
        <w:trPr>
          <w:trHeight w:hRule="exact" w:val="264"/>
        </w:trPr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очная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заочная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лекции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лабораторные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практические</w:t>
            </w:r>
          </w:p>
        </w:tc>
        <w:tc>
          <w:tcPr>
            <w:tcW w:w="19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C8F" w:rsidRPr="00A406E5" w:rsidTr="00144C8F">
        <w:trPr>
          <w:trHeight w:hRule="exact" w:val="240"/>
        </w:trPr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очная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заочная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очная заочная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очная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заочная</w:t>
            </w:r>
          </w:p>
        </w:tc>
      </w:tr>
      <w:tr w:rsidR="00144C8F" w:rsidRPr="00A406E5" w:rsidTr="009D5CF0">
        <w:trPr>
          <w:trHeight w:hRule="exact" w:val="4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РАЗДЕЛ 1. Методы геологических исследований, геохронологическая шкала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 w:rsidRPr="00A406E5">
              <w:rPr>
                <w:spacing w:val="0"/>
                <w:sz w:val="20"/>
                <w:szCs w:val="20"/>
              </w:rPr>
              <w:t>ОПК-4; ПК-1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7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1. Предметы и объекты изучения дисциплины «Общая геология». Методы геологических исследований. Минералы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14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2. Геохронологическая и стратиграфическая шкала. Методы определения возраста горных пород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D543CC">
        <w:trPr>
          <w:trHeight w:hRule="exact" w:val="2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3. Внутреннее строение Земли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2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РАЗДЕЛ 2. Экзогенные геологические процессы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71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1. Экзогенные геологические процессы, связанные с атмосферой: ветер, выветривание, ледники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2. Экзогенные геологические процессы, связанные с гидросферой: реки, моря, озёра, болота, подземные воды.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4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3. Осадочные горные породы. Условия образования и классификация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15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D543CC">
        <w:trPr>
          <w:trHeight w:hRule="exact" w:val="28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РАЗДЕЛ 3. Эндогенные геологические процессы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D543CC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Тема 1. </w:t>
            </w:r>
            <w:proofErr w:type="spellStart"/>
            <w:r w:rsidRPr="00A406E5">
              <w:rPr>
                <w:rStyle w:val="1"/>
                <w:spacing w:val="0"/>
                <w:sz w:val="20"/>
                <w:szCs w:val="20"/>
              </w:rPr>
              <w:t>Магматизм</w:t>
            </w:r>
            <w:proofErr w:type="spellEnd"/>
            <w:r w:rsidRPr="00A406E5">
              <w:rPr>
                <w:rStyle w:val="1"/>
                <w:spacing w:val="0"/>
                <w:sz w:val="20"/>
                <w:szCs w:val="20"/>
              </w:rPr>
              <w:t xml:space="preserve"> и магматические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0"/>
                <w:szCs w:val="20"/>
              </w:rPr>
            </w:pPr>
          </w:p>
        </w:tc>
      </w:tr>
      <w:tr w:rsidR="005827A8" w:rsidRPr="00A406E5" w:rsidTr="009D5CF0">
        <w:trPr>
          <w:trHeight w:hRule="exact" w:val="54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2. Горные породы. Эволюция вулканизма в истории Земли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14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827A8" w:rsidRPr="00A406E5" w:rsidTr="009D5CF0">
        <w:trPr>
          <w:trHeight w:hRule="exact" w:val="5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3. Метаморфизм. Метаморфические горные породы. Классификация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13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827A8" w:rsidRPr="00A406E5" w:rsidTr="009D5CF0">
        <w:trPr>
          <w:trHeight w:hRule="exact" w:val="3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4. Тектоника. Типы тектонических структур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827A8" w:rsidRPr="00A406E5" w:rsidTr="009D5CF0">
        <w:trPr>
          <w:trHeight w:hRule="exact" w:val="6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5. Физические поля Земли и геофизические методы изучения геологического строения планеты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15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5827A8" w:rsidRPr="00A406E5" w:rsidTr="00D543CC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Тема 6. Гипотезы образования Земли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14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7A8" w:rsidRPr="00A406E5" w:rsidRDefault="005827A8" w:rsidP="005827A8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144C8F" w:rsidRPr="00A406E5" w:rsidTr="00D543CC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ИЗ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144C8F" w:rsidRPr="00A406E5" w:rsidTr="00D543CC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АК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144C8F" w:rsidRPr="00A406E5" w:rsidTr="00D543CC">
        <w:trPr>
          <w:trHeight w:hRule="exact"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Контроль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76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144C8F" w:rsidRPr="00A406E5" w:rsidTr="00D543CC">
        <w:trPr>
          <w:trHeight w:hRule="exact" w:val="2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Всего часов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Style w:val="1"/>
                <w:spacing w:val="0"/>
                <w:sz w:val="20"/>
                <w:szCs w:val="20"/>
              </w:rPr>
              <w:t>144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72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4C8F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41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4C8F" w:rsidRPr="00A406E5" w:rsidRDefault="00144C8F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-</w:t>
            </w:r>
          </w:p>
        </w:tc>
      </w:tr>
    </w:tbl>
    <w:p w:rsidR="00D543CC" w:rsidRPr="00A406E5" w:rsidRDefault="00D543CC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  <w:sectPr w:rsidR="00D543CC" w:rsidRPr="00A406E5" w:rsidSect="009D5CF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D543CC" w:rsidRPr="00A406E5" w:rsidRDefault="00D543CC" w:rsidP="009D5CF0">
      <w:pPr>
        <w:pStyle w:val="3"/>
        <w:numPr>
          <w:ilvl w:val="0"/>
          <w:numId w:val="3"/>
        </w:numPr>
        <w:shd w:val="clear" w:color="auto" w:fill="auto"/>
        <w:tabs>
          <w:tab w:val="left" w:pos="716"/>
        </w:tabs>
        <w:spacing w:line="240" w:lineRule="auto"/>
        <w:ind w:left="20" w:right="30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lastRenderedPageBreak/>
        <w:t>Наименование тем, их содержание, объем в часах лекционных занятий (по семестрам)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2538"/>
        <w:gridCol w:w="4264"/>
        <w:gridCol w:w="994"/>
        <w:gridCol w:w="1121"/>
      </w:tblGrid>
      <w:tr w:rsidR="00D543CC" w:rsidRPr="00A406E5" w:rsidTr="005D4F0A">
        <w:trPr>
          <w:trHeight w:hRule="exact" w:val="29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Номер</w:t>
            </w:r>
          </w:p>
          <w:p w:rsidR="00D543CC" w:rsidRPr="00A406E5" w:rsidRDefault="00D543CC" w:rsidP="009D5CF0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темы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Наименование темы</w:t>
            </w:r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Основное содержание темы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Количество часов</w:t>
            </w:r>
          </w:p>
        </w:tc>
      </w:tr>
      <w:tr w:rsidR="00D543CC" w:rsidRPr="00A406E5" w:rsidTr="005D4F0A">
        <w:trPr>
          <w:trHeight w:hRule="exact" w:val="305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4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9D5CF0">
            <w:pPr>
              <w:spacing w:after="0" w:line="240" w:lineRule="auto"/>
              <w:ind w:left="20" w:hanging="2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Очное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9D5CF0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8pt0pt"/>
                <w:spacing w:val="0"/>
                <w:sz w:val="22"/>
                <w:szCs w:val="22"/>
              </w:rPr>
              <w:t>Заочное</w:t>
            </w:r>
          </w:p>
        </w:tc>
      </w:tr>
      <w:tr w:rsidR="00D543CC" w:rsidRPr="00A406E5" w:rsidTr="005D4F0A">
        <w:trPr>
          <w:trHeight w:hRule="exact" w:val="31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5</w:t>
            </w:r>
          </w:p>
        </w:tc>
      </w:tr>
      <w:tr w:rsidR="00D543CC" w:rsidRPr="00A406E5" w:rsidTr="005D4F0A">
        <w:trPr>
          <w:trHeight w:hRule="exact" w:val="10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Основные понятия о геологии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Методы исследований, возраст горных пород и методы его определения. Геохронологическая и стратиграфическая шкала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-</w:t>
            </w:r>
          </w:p>
        </w:tc>
      </w:tr>
      <w:tr w:rsidR="00D543CC" w:rsidRPr="00A406E5" w:rsidTr="005D4F0A">
        <w:trPr>
          <w:trHeight w:hRule="exact" w:val="54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Внутреннее строение Земли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Главные геосферы Земли, типы земной коры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64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before="6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Экзогенные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before="120"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геологические процессы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Геологические процессы, связанные с атмосферой и гидросферой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3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4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Осадочные горные породы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Типы горных пород осадочного происхождения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4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Магматизм</w:t>
            </w:r>
            <w:proofErr w:type="spellEnd"/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Магматизм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 магматические горные породы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3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Метаморфизм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Метаморфизм и метаморфические горные породы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4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7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Тектоника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Тектонические движения и структуры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4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8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Физические поля Земли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Тепловое, электрическое, магнитное и гравитационное поля Земли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56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Гипотезы образования Земли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Эволюция взглядов на формирование Солнечной системы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  <w:tr w:rsidR="00D543CC" w:rsidRPr="00A406E5" w:rsidTr="005D4F0A">
        <w:trPr>
          <w:trHeight w:hRule="exact"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spacing w:after="0" w:line="240" w:lineRule="auto"/>
              <w:ind w:left="20"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Итого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—</w:t>
            </w:r>
          </w:p>
        </w:tc>
      </w:tr>
    </w:tbl>
    <w:p w:rsidR="00144C8F" w:rsidRPr="00A406E5" w:rsidRDefault="00144C8F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p w:rsidR="00D543CC" w:rsidRPr="00A406E5" w:rsidRDefault="00D543CC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1"/>
        <w:gridCol w:w="3380"/>
        <w:gridCol w:w="11"/>
        <w:gridCol w:w="2550"/>
        <w:gridCol w:w="11"/>
        <w:gridCol w:w="1549"/>
        <w:gridCol w:w="11"/>
        <w:gridCol w:w="1415"/>
        <w:gridCol w:w="11"/>
      </w:tblGrid>
      <w:tr w:rsidR="00D543CC" w:rsidRPr="00A406E5" w:rsidTr="005D4F0A">
        <w:trPr>
          <w:gridAfter w:val="1"/>
          <w:wAfter w:w="11" w:type="dxa"/>
          <w:trHeight w:hRule="exact" w:val="8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№№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before="120"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-10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Основное содержание 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-10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темы (вопроса)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-10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Объем в часах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Литература</w:t>
            </w:r>
          </w:p>
        </w:tc>
      </w:tr>
      <w:tr w:rsidR="00D543CC" w:rsidRPr="00A406E5" w:rsidTr="005D4F0A">
        <w:trPr>
          <w:trHeight w:hRule="exact" w:val="869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-157" w:right="-283" w:hanging="127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1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Предметы и объекты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 xml:space="preserve"> </w:t>
            </w:r>
            <w:r w:rsidRPr="00A406E5">
              <w:rPr>
                <w:rStyle w:val="1"/>
                <w:spacing w:val="0"/>
                <w:sz w:val="20"/>
                <w:szCs w:val="20"/>
              </w:rPr>
              <w:t>изучения дисциплины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«Общая геология».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 xml:space="preserve"> Метод </w:t>
            </w:r>
            <w:r w:rsidRPr="00A406E5">
              <w:rPr>
                <w:rStyle w:val="1"/>
                <w:spacing w:val="0"/>
                <w:sz w:val="20"/>
                <w:szCs w:val="20"/>
              </w:rPr>
              <w:t>геологических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исследований.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 xml:space="preserve"> </w:t>
            </w:r>
            <w:r w:rsidRPr="00A406E5">
              <w:rPr>
                <w:rStyle w:val="1"/>
                <w:spacing w:val="0"/>
                <w:sz w:val="20"/>
                <w:szCs w:val="20"/>
              </w:rPr>
              <w:t>Минералы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Геосферы земли, 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их особенности строения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Л-1-3</w:t>
            </w:r>
          </w:p>
        </w:tc>
      </w:tr>
      <w:tr w:rsidR="00D543CC" w:rsidRPr="00A406E5" w:rsidTr="005D4F0A">
        <w:trPr>
          <w:trHeight w:hRule="exact" w:val="138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-157" w:right="-283" w:hanging="127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2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Геохронологическая и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стратиграфическая шкала.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Методы определения возраста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горных пород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Принципы построения.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Название эр, периодов,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эпох. Индексы, цвет.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Продолжительность эр 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и периодов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Л- 2,3 М-1</w:t>
            </w:r>
          </w:p>
        </w:tc>
      </w:tr>
      <w:tr w:rsidR="00D543CC" w:rsidRPr="00A406E5" w:rsidTr="005D4F0A">
        <w:trPr>
          <w:trHeight w:hRule="exact" w:val="1582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-157" w:right="-283" w:hanging="127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3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Внутреннее строение Земли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Строение и состав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Солнечной системы.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Планеты. Земля.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 xml:space="preserve">Гипотезы «холодного» </w:t>
            </w:r>
          </w:p>
          <w:p w:rsidR="005D4F0A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rStyle w:val="1"/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и горячего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происхождения планеты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9213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Л-1-3</w:t>
            </w:r>
          </w:p>
        </w:tc>
      </w:tr>
      <w:tr w:rsidR="00D543CC" w:rsidRPr="00A406E5" w:rsidTr="005D4F0A">
        <w:trPr>
          <w:trHeight w:hRule="exact" w:val="1541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before="60" w:line="240" w:lineRule="auto"/>
              <w:ind w:left="-157" w:right="-283" w:hanging="127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4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Экзогенные геологические процессы, связанные с атмосферой и гидросферой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Процессы, связанные с атмосферой (ветер, выветривание, ледники) Связанные с гидросферой (реки, озёра, болота, моря, подземные воды)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6094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127" w:right="-6094" w:firstLine="0"/>
              <w:jc w:val="left"/>
              <w:rPr>
                <w:spacing w:val="0"/>
                <w:sz w:val="20"/>
                <w:szCs w:val="20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7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lastRenderedPageBreak/>
              <w:t>2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Осадочные горные породы. Условия образования и классификация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Типы, условия образования и залегания осадочных горных пород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9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66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proofErr w:type="spellStart"/>
            <w:r w:rsidRPr="00A406E5">
              <w:rPr>
                <w:rStyle w:val="1"/>
                <w:spacing w:val="0"/>
                <w:sz w:val="20"/>
                <w:szCs w:val="20"/>
              </w:rPr>
              <w:t>Магматизм</w:t>
            </w:r>
            <w:proofErr w:type="spellEnd"/>
            <w:r w:rsidRPr="00A406E5">
              <w:rPr>
                <w:rStyle w:val="1"/>
                <w:spacing w:val="0"/>
                <w:sz w:val="20"/>
                <w:szCs w:val="20"/>
              </w:rPr>
              <w:t xml:space="preserve"> и магматические горные породы. Эволюция вулканизма в истории Земли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Типы магматических пород по происхождению и составу. Форма тел магматических горных пород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3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>7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Метаморфизм. Метаморфические горные породы. Классификация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Условия проявления и типы метаморфизма. Действующие силы и продукты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Style w:val="1"/>
                <w:spacing w:val="0"/>
                <w:sz w:val="20"/>
                <w:szCs w:val="20"/>
              </w:rPr>
              <w:t>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5D4F0A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88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Тектоника. Типы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 xml:space="preserve"> </w:t>
            </w:r>
            <w:r w:rsidRPr="00A406E5">
              <w:rPr>
                <w:rStyle w:val="1"/>
                <w:spacing w:val="0"/>
                <w:sz w:val="20"/>
                <w:szCs w:val="20"/>
              </w:rPr>
              <w:t>тектонических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структур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Типы тектонических движений и структур: пликативные, дизъюнктивные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Style w:val="1"/>
                <w:spacing w:val="0"/>
                <w:sz w:val="20"/>
                <w:szCs w:val="20"/>
              </w:rPr>
              <w:t>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Л-1-3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9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3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>9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Физические поля Земли и геофизические методы изучения геологического строения планеты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Тепловое, электрическое, магнитное и гравитационное поля Земли. Геофизические методы исследований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Style w:val="1"/>
                <w:spacing w:val="0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Л-1-3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3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>10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Гипотезы образования Земли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Горячие и холодные гипотезы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</w:tc>
      </w:tr>
      <w:tr w:rsidR="00D543CC" w:rsidRPr="00A406E5" w:rsidTr="005D4F0A">
        <w:trPr>
          <w:gridAfter w:val="1"/>
          <w:wAfter w:w="11" w:type="dxa"/>
          <w:trHeight w:hRule="exact" w:val="12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3</w:t>
            </w:r>
            <w:r w:rsidR="005D4F0A" w:rsidRPr="00A406E5">
              <w:rPr>
                <w:rStyle w:val="1"/>
                <w:spacing w:val="0"/>
                <w:sz w:val="20"/>
                <w:szCs w:val="20"/>
              </w:rPr>
              <w:t>11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Построение геологического профиля по данным бурения скважин. Дать характеристику породообразующим минералам, горным породам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43CC" w:rsidRPr="00A406E5" w:rsidRDefault="005827A8" w:rsidP="005D4F0A">
            <w:pPr>
              <w:pStyle w:val="3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Л-1-7</w:t>
            </w:r>
          </w:p>
          <w:p w:rsidR="00D543CC" w:rsidRPr="00A406E5" w:rsidRDefault="00D543CC" w:rsidP="005D4F0A">
            <w:pPr>
              <w:pStyle w:val="3"/>
              <w:shd w:val="clear" w:color="auto" w:fill="auto"/>
              <w:spacing w:line="240" w:lineRule="auto"/>
              <w:ind w:left="20" w:firstLine="113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0"/>
                <w:szCs w:val="20"/>
              </w:rPr>
              <w:t>М-1-2</w:t>
            </w:r>
          </w:p>
        </w:tc>
      </w:tr>
      <w:tr w:rsidR="005D4F0A" w:rsidRPr="00A406E5" w:rsidTr="008D1E18">
        <w:trPr>
          <w:trHeight w:hRule="exact" w:val="425"/>
        </w:trPr>
        <w:tc>
          <w:tcPr>
            <w:tcW w:w="6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F0A" w:rsidRPr="00A406E5" w:rsidRDefault="005D4F0A" w:rsidP="005D4F0A">
            <w:pPr>
              <w:pStyle w:val="3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406E5">
              <w:rPr>
                <w:rStyle w:val="0pt"/>
                <w:iCs w:val="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4F0A" w:rsidRPr="00A406E5" w:rsidRDefault="005827A8" w:rsidP="005D4F0A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Style w:val="1"/>
                <w:spacing w:val="0"/>
                <w:sz w:val="20"/>
                <w:szCs w:val="20"/>
              </w:rPr>
              <w:t>41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4F0A" w:rsidRPr="00A406E5" w:rsidRDefault="005D4F0A" w:rsidP="005D4F0A">
            <w:pPr>
              <w:pStyle w:val="3"/>
              <w:spacing w:line="240" w:lineRule="auto"/>
              <w:ind w:left="20" w:firstLine="720"/>
              <w:jc w:val="left"/>
              <w:rPr>
                <w:color w:val="000000"/>
                <w:spacing w:val="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</w:tbl>
    <w:p w:rsidR="00D543CC" w:rsidRPr="00A406E5" w:rsidRDefault="00D543CC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3.1.4. Практические занятия, их содержание и объем в часах (по семестрам)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spacing w:val="0"/>
          <w:sz w:val="24"/>
          <w:szCs w:val="24"/>
        </w:rPr>
        <w:t>Не предусмотрены УП.</w:t>
      </w: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color w:val="000000"/>
          <w:spacing w:val="0"/>
          <w:sz w:val="24"/>
          <w:szCs w:val="24"/>
          <w:lang w:eastAsia="ru-RU" w:bidi="ru-RU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3.1.5. Лабораторные занятия, их наименование и объем в часах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"/>
        <w:gridCol w:w="6720"/>
        <w:gridCol w:w="1848"/>
      </w:tblGrid>
      <w:tr w:rsidR="009D5CF0" w:rsidRPr="00A406E5" w:rsidTr="005D4F0A">
        <w:trPr>
          <w:trHeight w:hRule="exact" w:val="77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5D4F0A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Магматические горные породы. Практическое определение минерального состава пород, класса, группы. Структура и текстура пород.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12</w:t>
            </w:r>
          </w:p>
        </w:tc>
      </w:tr>
      <w:tr w:rsidR="009D5CF0" w:rsidRPr="00A406E5" w:rsidTr="005D4F0A">
        <w:trPr>
          <w:trHeight w:hRule="exact" w:val="51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5D4F0A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Метаморфические горные породы, классификация. Фации регионального метаморфизма. Структура и текстура пород.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12</w:t>
            </w:r>
          </w:p>
        </w:tc>
      </w:tr>
      <w:tr w:rsidR="009D5CF0" w:rsidRPr="00A406E5" w:rsidTr="005D4F0A">
        <w:trPr>
          <w:trHeight w:hRule="exact" w:val="51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5D4F0A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5D4F0A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Осадочные горные породы, классификация. Структура и текстура пород.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12</w:t>
            </w:r>
          </w:p>
        </w:tc>
      </w:tr>
      <w:tr w:rsidR="009D5CF0" w:rsidRPr="00A406E5" w:rsidTr="009D5CF0">
        <w:trPr>
          <w:trHeight w:hRule="exact" w:val="35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9D5CF0">
            <w:pPr>
              <w:spacing w:after="0" w:line="240" w:lineRule="auto"/>
              <w:ind w:left="20"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36</w:t>
            </w:r>
          </w:p>
        </w:tc>
      </w:tr>
    </w:tbl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3.2. Перечень тем курсовых работ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spacing w:val="0"/>
          <w:sz w:val="24"/>
          <w:szCs w:val="24"/>
        </w:rPr>
        <w:t>Не предусмотрены УП.</w:t>
      </w: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jc w:val="both"/>
        <w:rPr>
          <w:color w:val="000000"/>
          <w:spacing w:val="0"/>
          <w:sz w:val="24"/>
          <w:szCs w:val="24"/>
          <w:lang w:eastAsia="ru-RU" w:bidi="ru-RU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3.3. Интерактивные образовательные технологии, используемые при проведении учебных занятий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1"/>
        <w:gridCol w:w="2280"/>
        <w:gridCol w:w="4675"/>
        <w:gridCol w:w="1450"/>
      </w:tblGrid>
      <w:tr w:rsidR="009D5CF0" w:rsidRPr="00A406E5" w:rsidTr="00A406E5">
        <w:trPr>
          <w:trHeight w:hRule="exact" w:val="742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Семестр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Количество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часов</w:t>
            </w:r>
          </w:p>
        </w:tc>
      </w:tr>
      <w:tr w:rsidR="009D5CF0" w:rsidRPr="00A406E5" w:rsidTr="009D5CF0">
        <w:trPr>
          <w:trHeight w:hRule="exact" w:val="1051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A406E5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Лекция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Лекция-визуализация -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36</w:t>
            </w:r>
          </w:p>
        </w:tc>
      </w:tr>
      <w:tr w:rsidR="009D5CF0" w:rsidRPr="00A406E5" w:rsidTr="00A406E5">
        <w:trPr>
          <w:trHeight w:hRule="exact" w:val="293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A406E5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spacing w:val="0"/>
                <w:sz w:val="22"/>
                <w:szCs w:val="22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Лабораторные</w:t>
            </w:r>
            <w:r w:rsidR="00A406E5" w:rsidRPr="00A406E5">
              <w:rPr>
                <w:spacing w:val="0"/>
                <w:sz w:val="22"/>
                <w:szCs w:val="22"/>
              </w:rPr>
              <w:t xml:space="preserve"> </w:t>
            </w:r>
            <w:r w:rsidRPr="00A406E5">
              <w:rPr>
                <w:rStyle w:val="1"/>
                <w:spacing w:val="0"/>
                <w:sz w:val="22"/>
                <w:szCs w:val="22"/>
              </w:rPr>
              <w:t>занятия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Работа в команде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5827A8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>
              <w:rPr>
                <w:rStyle w:val="1"/>
                <w:spacing w:val="0"/>
                <w:sz w:val="22"/>
                <w:szCs w:val="22"/>
              </w:rPr>
              <w:t>36</w:t>
            </w:r>
          </w:p>
        </w:tc>
      </w:tr>
    </w:tbl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p w:rsidR="009D5CF0" w:rsidRPr="00A406E5" w:rsidRDefault="009D5CF0" w:rsidP="009D5CF0">
      <w:pPr>
        <w:pStyle w:val="3"/>
        <w:numPr>
          <w:ilvl w:val="0"/>
          <w:numId w:val="4"/>
        </w:numPr>
        <w:shd w:val="clear" w:color="auto" w:fill="auto"/>
        <w:tabs>
          <w:tab w:val="left" w:pos="590"/>
        </w:tabs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lastRenderedPageBreak/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color w:val="000000"/>
          <w:spacing w:val="0"/>
          <w:sz w:val="24"/>
          <w:szCs w:val="24"/>
          <w:lang w:eastAsia="ru-RU" w:bidi="ru-RU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4.1. Основная и дополнительная литература</w:t>
      </w: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844"/>
        <w:gridCol w:w="15"/>
        <w:gridCol w:w="5654"/>
        <w:gridCol w:w="15"/>
        <w:gridCol w:w="974"/>
        <w:gridCol w:w="15"/>
        <w:gridCol w:w="1123"/>
        <w:gridCol w:w="15"/>
        <w:gridCol w:w="1127"/>
        <w:gridCol w:w="15"/>
      </w:tblGrid>
      <w:tr w:rsidR="009D5CF0" w:rsidRPr="00A406E5" w:rsidTr="009D5CF0">
        <w:trPr>
          <w:gridBefore w:val="1"/>
          <w:wBefore w:w="15" w:type="dxa"/>
          <w:trHeight w:hRule="exact" w:val="1229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№№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п-п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Автор и наименование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Вид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пособия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Год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2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издания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Кол-во экз. в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библиоте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ке</w:t>
            </w:r>
            <w:proofErr w:type="spellEnd"/>
          </w:p>
        </w:tc>
      </w:tr>
      <w:tr w:rsidR="009D5CF0" w:rsidRPr="00A406E5" w:rsidTr="009D5CF0">
        <w:trPr>
          <w:gridBefore w:val="1"/>
          <w:wBefore w:w="15" w:type="dxa"/>
          <w:trHeight w:hRule="exact" w:val="341"/>
        </w:trPr>
        <w:tc>
          <w:tcPr>
            <w:tcW w:w="9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основная литература:</w:t>
            </w:r>
          </w:p>
        </w:tc>
      </w:tr>
      <w:tr w:rsidR="009D5CF0" w:rsidRPr="00A406E5" w:rsidTr="00A406E5">
        <w:trPr>
          <w:gridBefore w:val="1"/>
          <w:wBefore w:w="15" w:type="dxa"/>
          <w:trHeight w:hRule="exact" w:val="1596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Л-1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Бондарев, В. П.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Геология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Учебное пособие для студентов учреждений среднего профессионального образования, обучающихся по специальности "Геология и разведка нефтяных и газовых месторождений" / Всеволод Петрович Бондарев. - 2</w:t>
            </w:r>
            <w:r w:rsidRPr="00A406E5">
              <w:rPr>
                <w:rStyle w:val="1"/>
                <w:spacing w:val="0"/>
                <w:sz w:val="22"/>
                <w:szCs w:val="22"/>
              </w:rPr>
              <w:softHyphen/>
              <w:t xml:space="preserve">е изд.,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испр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. и доп.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Москва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ФОРУМ : ИНФРА-М, 2015. - 208 с. : ил., табл.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УП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4</w:t>
            </w:r>
          </w:p>
        </w:tc>
      </w:tr>
      <w:tr w:rsidR="009D5CF0" w:rsidRPr="00A406E5" w:rsidTr="009D5CF0">
        <w:trPr>
          <w:gridBefore w:val="1"/>
          <w:wBefore w:w="15" w:type="dxa"/>
          <w:trHeight w:hRule="exact" w:val="298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Л-2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Милютин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А. Г.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Геология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Учебник для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для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2012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26</w:t>
            </w:r>
          </w:p>
        </w:tc>
      </w:tr>
      <w:tr w:rsidR="009D5CF0" w:rsidRPr="00A406E5" w:rsidTr="009D5CF0">
        <w:trPr>
          <w:gridBefore w:val="1"/>
          <w:wBefore w:w="15" w:type="dxa"/>
          <w:trHeight w:hRule="exact" w:val="298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бакалавров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Учебник для студентов вузов по направлениям "Технология геологической разведки" и "Горное дело" / Анатолий Григорьевич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Милютин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; Московский государственный открытый университет. - 3-е изд.,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перераб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. и доп.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Москва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Юрайт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>, 2012. - 543 с. : ил.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</w:tr>
      <w:tr w:rsidR="009D5CF0" w:rsidRPr="00CC2CAD" w:rsidTr="009D5CF0">
        <w:trPr>
          <w:gridBefore w:val="1"/>
          <w:wBefore w:w="15" w:type="dxa"/>
          <w:trHeight w:hRule="exact" w:val="298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Л-3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Минова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Н. П.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Геология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Учебное пособие / Надежда Петровна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Минова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Людмила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Прокофьевна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Бакулина. - 3-е изд.,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перераб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Ухта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Изд-во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Ухтинского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государственного технического университета, 2015. - 115 с.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УП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color w:val="000000"/>
                <w:spacing w:val="0"/>
                <w:sz w:val="22"/>
                <w:szCs w:val="22"/>
                <w:shd w:val="clear" w:color="auto" w:fill="FFFFFF"/>
                <w:lang w:val="en-US" w:eastAsia="ru-RU" w:bidi="ru-RU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/>
              </w:rPr>
              <w:t xml:space="preserve">70 + </w:t>
            </w:r>
            <w:hyperlink r:id="rId8" w:history="1">
              <w:r w:rsidRPr="00A406E5">
                <w:rPr>
                  <w:rStyle w:val="a6"/>
                  <w:spacing w:val="0"/>
                  <w:sz w:val="22"/>
                  <w:szCs w:val="22"/>
                  <w:shd w:val="clear" w:color="auto" w:fill="FFFFFF"/>
                  <w:lang w:val="en-US" w:eastAsia="ru-RU" w:bidi="ru-RU"/>
                </w:rPr>
                <w:t>http://lib</w:t>
              </w:r>
            </w:hyperlink>
            <w:r w:rsidRPr="00A406E5">
              <w:rPr>
                <w:rStyle w:val="1"/>
                <w:spacing w:val="0"/>
                <w:sz w:val="22"/>
                <w:szCs w:val="22"/>
                <w:lang w:val="en-US"/>
              </w:rPr>
              <w:t xml:space="preserve">. ugtu.net/b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  <w:lang w:val="en-US"/>
              </w:rPr>
              <w:t>ook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  <w:lang w:val="en-US"/>
              </w:rPr>
              <w:t>/2513 2</w:t>
            </w:r>
          </w:p>
        </w:tc>
      </w:tr>
      <w:tr w:rsidR="009D5CF0" w:rsidRPr="00A406E5" w:rsidTr="009D5CF0">
        <w:trPr>
          <w:gridAfter w:val="1"/>
          <w:wAfter w:w="15" w:type="dxa"/>
          <w:trHeight w:hRule="exact" w:val="312"/>
        </w:trPr>
        <w:tc>
          <w:tcPr>
            <w:tcW w:w="9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дополнительная литература:</w:t>
            </w:r>
          </w:p>
        </w:tc>
      </w:tr>
      <w:tr w:rsidR="009D5CF0" w:rsidRPr="00A406E5" w:rsidTr="00A406E5">
        <w:trPr>
          <w:gridAfter w:val="1"/>
          <w:wAfter w:w="15" w:type="dxa"/>
          <w:trHeight w:hRule="exact" w:val="1271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Л-4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Геологический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словарь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В 3 т. Т. 3. Р - Я / Главный редактор О. В. Петров ; Ответственные редакторы : В. Л.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Масайтис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С. И. Романовский ; Редакторы- составители : С. И. Андреев, Б. П. Арсеньев, А. М. Ахмедов и др. - 3-е изд.,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перераб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>. и доп. - Санкт- Петербург : ВСЕГЕИ, 2012. - 440 с.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Др.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2012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70</w:t>
            </w:r>
          </w:p>
        </w:tc>
      </w:tr>
      <w:tr w:rsidR="009D5CF0" w:rsidRPr="00CC2CAD" w:rsidTr="00A406E5">
        <w:trPr>
          <w:gridAfter w:val="1"/>
          <w:wAfter w:w="15" w:type="dxa"/>
          <w:trHeight w:hRule="exact" w:val="1877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Л-5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Общая, историческая и региональная (РФ)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геология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Учебник для студентов высших учебных заведений, обучающихся по направлению подготовки 130200 "Технологии геологической разведки" / Анатолий Митрофанович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Плякин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Людмила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Прокофьевна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Бакулина.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Ухта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Изд-во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Ухтинского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государственного технического университета, 2010. - 288 с. : ил.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  <w:lang w:val="en-US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/>
              </w:rPr>
              <w:t xml:space="preserve">85 + </w:t>
            </w:r>
            <w:hyperlink r:id="rId9" w:history="1">
              <w:r w:rsidRPr="00A406E5">
                <w:rPr>
                  <w:rStyle w:val="a6"/>
                  <w:spacing w:val="0"/>
                  <w:sz w:val="22"/>
                  <w:szCs w:val="22"/>
                  <w:lang w:val="en-US" w:bidi="en-US"/>
                </w:rPr>
                <w:t>http://lib</w:t>
              </w:r>
            </w:hyperlink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. ugtu.net/ book/190 3</w:t>
            </w:r>
          </w:p>
        </w:tc>
      </w:tr>
      <w:tr w:rsidR="009D5CF0" w:rsidRPr="00CC2CAD" w:rsidTr="00A406E5">
        <w:trPr>
          <w:gridAfter w:val="1"/>
          <w:wAfter w:w="15" w:type="dxa"/>
          <w:trHeight w:hRule="exact" w:val="1312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Л-6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Плякин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А. М. Горные породы. Главные типы, условия формирования и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залегания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Учебное пособие / Анатолий Митрофанович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Плякин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Ухта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Изд-во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Ухтинского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государственного технического университета, 2013. - 92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с.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ил., табл., фот.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УП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2013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  <w:lang w:val="en-US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 xml:space="preserve">83 + </w:t>
            </w:r>
            <w:hyperlink r:id="rId10" w:history="1">
              <w:r w:rsidRPr="00A406E5">
                <w:rPr>
                  <w:rStyle w:val="a6"/>
                  <w:spacing w:val="0"/>
                  <w:sz w:val="22"/>
                  <w:szCs w:val="22"/>
                  <w:lang w:val="en-US" w:bidi="en-US"/>
                </w:rPr>
                <w:t>http://lib</w:t>
              </w:r>
            </w:hyperlink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 xml:space="preserve">. ugtu.net/b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ook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/1408 2</w:t>
            </w:r>
          </w:p>
        </w:tc>
      </w:tr>
      <w:tr w:rsidR="009D5CF0" w:rsidRPr="00CC2CAD" w:rsidTr="00A406E5">
        <w:trPr>
          <w:gridAfter w:val="1"/>
          <w:wAfter w:w="15" w:type="dxa"/>
          <w:trHeight w:hRule="exact" w:val="1700"/>
        </w:trPr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Л-7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jc w:val="both"/>
              <w:rPr>
                <w:spacing w:val="0"/>
                <w:sz w:val="22"/>
                <w:szCs w:val="22"/>
              </w:rPr>
            </w:pP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Плякин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А. М. Породообразующие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минералы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Учебное пособие для студентов высших учебных заведений, обучающихся по направлению подготовки "Прикладная геология" / Анатолий Митрофанович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Плякин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Ухта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Изд-во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Ухтинского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государственного технического университета, 2011. - 96 с. : ил., табл.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УП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  <w:lang w:val="en-US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 xml:space="preserve">87 + </w:t>
            </w:r>
            <w:hyperlink r:id="rId11" w:history="1">
              <w:r w:rsidRPr="00A406E5">
                <w:rPr>
                  <w:rStyle w:val="a6"/>
                  <w:spacing w:val="0"/>
                  <w:sz w:val="22"/>
                  <w:szCs w:val="22"/>
                  <w:lang w:val="en-US" w:bidi="en-US"/>
                </w:rPr>
                <w:t>http://lib</w:t>
              </w:r>
            </w:hyperlink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 xml:space="preserve">. ugtu.net/b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ook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/2090 2</w:t>
            </w:r>
          </w:p>
        </w:tc>
      </w:tr>
    </w:tbl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  <w:lang w:val="en-US"/>
        </w:rPr>
      </w:pPr>
    </w:p>
    <w:p w:rsidR="009D5CF0" w:rsidRPr="00A406E5" w:rsidRDefault="009D5CF0" w:rsidP="009D5CF0">
      <w:pPr>
        <w:pStyle w:val="a5"/>
        <w:shd w:val="clear" w:color="auto" w:fill="auto"/>
        <w:spacing w:line="240" w:lineRule="auto"/>
        <w:ind w:left="20" w:firstLine="720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4.2. Методические пособия и указания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6917"/>
        <w:gridCol w:w="1190"/>
        <w:gridCol w:w="1003"/>
      </w:tblGrid>
      <w:tr w:rsidR="009D5CF0" w:rsidRPr="00A406E5" w:rsidTr="00A406E5">
        <w:trPr>
          <w:trHeight w:hRule="exact" w:val="71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№№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20" w:line="240" w:lineRule="auto"/>
              <w:ind w:left="20" w:right="16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п-п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Наименование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Год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издания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(состава)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CF0" w:rsidRPr="00A406E5" w:rsidRDefault="009D5CF0" w:rsidP="00A406E5">
            <w:pPr>
              <w:pStyle w:val="3"/>
              <w:shd w:val="clear" w:color="auto" w:fill="auto"/>
              <w:spacing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Кол-во</w:t>
            </w:r>
          </w:p>
          <w:p w:rsidR="009D5CF0" w:rsidRPr="00A406E5" w:rsidRDefault="009D5CF0" w:rsidP="00A406E5">
            <w:pPr>
              <w:pStyle w:val="3"/>
              <w:shd w:val="clear" w:color="auto" w:fill="auto"/>
              <w:spacing w:before="180" w:line="240" w:lineRule="auto"/>
              <w:ind w:left="20" w:hanging="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экз.</w:t>
            </w:r>
          </w:p>
        </w:tc>
      </w:tr>
      <w:tr w:rsidR="00A406E5" w:rsidRPr="00A406E5" w:rsidTr="00A406E5">
        <w:trPr>
          <w:trHeight w:hRule="exact" w:val="57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  <w:lang w:val="en-US" w:bidi="en-US"/>
              </w:rPr>
              <w:t>11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Бакулина, Л. П. Общая геохронологическая (стратиграфическая)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шкала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Методические указания / Людмила Прокофьевна</w:t>
            </w:r>
          </w:p>
          <w:p w:rsidR="00A406E5" w:rsidRPr="00A406E5" w:rsidRDefault="00A406E5" w:rsidP="00A406E5">
            <w:pPr>
              <w:pStyle w:val="3"/>
              <w:spacing w:line="240" w:lineRule="auto"/>
              <w:ind w:left="20"/>
              <w:jc w:val="both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Бакулина. - </w:t>
            </w:r>
            <w:proofErr w:type="gramStart"/>
            <w:r w:rsidRPr="00A406E5">
              <w:rPr>
                <w:rStyle w:val="1"/>
                <w:spacing w:val="0"/>
                <w:sz w:val="22"/>
                <w:szCs w:val="22"/>
              </w:rPr>
              <w:t>Ухта :</w:t>
            </w:r>
            <w:proofErr w:type="gram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Изд-во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Ухтинского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 государственного технического университета, 2012. - 21 с.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20" w:firstLine="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2012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20" w:firstLine="0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2</w:t>
            </w:r>
          </w:p>
        </w:tc>
      </w:tr>
      <w:tr w:rsidR="00A406E5" w:rsidRPr="00A406E5" w:rsidTr="002E65E1">
        <w:trPr>
          <w:trHeight w:hRule="exact" w:val="57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06E5" w:rsidRPr="00A406E5" w:rsidRDefault="00A406E5" w:rsidP="00A406E5">
            <w:pPr>
              <w:pStyle w:val="3"/>
              <w:spacing w:line="240" w:lineRule="auto"/>
              <w:ind w:left="20" w:firstLine="7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en-US"/>
              </w:rPr>
            </w:pPr>
            <w:r w:rsidRPr="00A406E5"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en-US"/>
              </w:rPr>
              <w:t>2</w:t>
            </w:r>
          </w:p>
        </w:tc>
        <w:tc>
          <w:tcPr>
            <w:tcW w:w="69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20" w:firstLine="0"/>
              <w:jc w:val="both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06E5" w:rsidRPr="00A406E5" w:rsidRDefault="00A406E5" w:rsidP="009D5CF0">
            <w:pPr>
              <w:pStyle w:val="3"/>
              <w:spacing w:line="240" w:lineRule="auto"/>
              <w:ind w:left="20" w:firstLine="7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06E5" w:rsidRPr="00A406E5" w:rsidRDefault="00A406E5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color w:val="000000"/>
                <w:spacing w:val="0"/>
                <w:sz w:val="22"/>
                <w:szCs w:val="22"/>
                <w:shd w:val="clear" w:color="auto" w:fill="FFFFFF"/>
                <w:lang w:eastAsia="ru-RU" w:bidi="ru-RU"/>
              </w:rPr>
            </w:pPr>
          </w:p>
        </w:tc>
      </w:tr>
    </w:tbl>
    <w:p w:rsidR="009D5CF0" w:rsidRPr="00A406E5" w:rsidRDefault="009D5CF0" w:rsidP="009D5CF0">
      <w:pPr>
        <w:pStyle w:val="3"/>
        <w:numPr>
          <w:ilvl w:val="0"/>
          <w:numId w:val="4"/>
        </w:numPr>
        <w:shd w:val="clear" w:color="auto" w:fill="auto"/>
        <w:tabs>
          <w:tab w:val="left" w:pos="346"/>
        </w:tabs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lastRenderedPageBreak/>
        <w:t>Программное обеспечение и Интернет-ресурсы:</w:t>
      </w:r>
    </w:p>
    <w:p w:rsidR="009D5CF0" w:rsidRPr="00A406E5" w:rsidRDefault="009D5CF0" w:rsidP="009D5CF0">
      <w:pPr>
        <w:pStyle w:val="3"/>
        <w:numPr>
          <w:ilvl w:val="1"/>
          <w:numId w:val="4"/>
        </w:numPr>
        <w:shd w:val="clear" w:color="auto" w:fill="auto"/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Перечень ресурсов информационно-телекоммуникационной сети «Интернет», необходимых для освоения дисциплины:</w:t>
      </w:r>
    </w:p>
    <w:p w:rsidR="009D5CF0" w:rsidRPr="00A406E5" w:rsidRDefault="00E12873" w:rsidP="009D5CF0">
      <w:pPr>
        <w:pStyle w:val="3"/>
        <w:shd w:val="clear" w:color="auto" w:fill="auto"/>
        <w:tabs>
          <w:tab w:val="left" w:pos="3575"/>
        </w:tabs>
        <w:spacing w:line="240" w:lineRule="auto"/>
        <w:ind w:left="20" w:firstLine="720"/>
        <w:jc w:val="both"/>
        <w:rPr>
          <w:spacing w:val="0"/>
          <w:sz w:val="24"/>
          <w:szCs w:val="24"/>
          <w:lang w:val="en-US"/>
        </w:rPr>
      </w:pPr>
      <w:hyperlink r:id="rId12" w:history="1">
        <w:r w:rsidR="009D5CF0" w:rsidRPr="00CC2CAD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http://petrographica.ru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ab/>
        </w:r>
      </w:hyperlink>
      <w:r w:rsidR="009D5CF0" w:rsidRPr="00A406E5">
        <w:rPr>
          <w:color w:val="000000"/>
          <w:spacing w:val="0"/>
          <w:sz w:val="24"/>
          <w:szCs w:val="24"/>
          <w:lang w:val="en-US" w:eastAsia="ru-RU" w:bidi="ru-RU"/>
        </w:rPr>
        <w:t>-</w:t>
      </w:r>
      <w:hyperlink r:id="rId13" w:history="1">
        <w:r w:rsidR="009D5CF0" w:rsidRPr="00A406E5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ibooks.ru</w:t>
        </w:r>
      </w:hyperlink>
    </w:p>
    <w:p w:rsidR="009D5CF0" w:rsidRPr="00A406E5" w:rsidRDefault="00E12873" w:rsidP="009D5CF0">
      <w:pPr>
        <w:pStyle w:val="3"/>
        <w:shd w:val="clear" w:color="auto" w:fill="auto"/>
        <w:tabs>
          <w:tab w:val="left" w:pos="3575"/>
          <w:tab w:val="left" w:pos="3806"/>
        </w:tabs>
        <w:spacing w:line="240" w:lineRule="auto"/>
        <w:ind w:left="20" w:firstLine="720"/>
        <w:jc w:val="both"/>
        <w:rPr>
          <w:spacing w:val="0"/>
          <w:sz w:val="24"/>
          <w:szCs w:val="24"/>
          <w:lang w:val="en-US"/>
        </w:rPr>
      </w:pPr>
      <w:hyperlink r:id="rId14" w:history="1">
        <w:r w:rsidR="009D5CF0" w:rsidRPr="00A406E5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http://geo.web.ru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ab/>
        </w:r>
      </w:hyperlink>
      <w:r w:rsidR="009D5CF0" w:rsidRPr="00A406E5">
        <w:rPr>
          <w:color w:val="000000"/>
          <w:spacing w:val="0"/>
          <w:sz w:val="24"/>
          <w:szCs w:val="24"/>
          <w:lang w:val="en-US" w:eastAsia="ru-RU" w:bidi="ru-RU"/>
        </w:rPr>
        <w:t>-</w:t>
      </w:r>
      <w:hyperlink r:id="rId15" w:history="1">
        <w:r w:rsidR="009D5CF0" w:rsidRPr="00A406E5">
          <w:rPr>
            <w:rStyle w:val="a6"/>
            <w:spacing w:val="0"/>
            <w:sz w:val="24"/>
            <w:szCs w:val="24"/>
            <w:lang w:val="en-US" w:eastAsia="ru-RU" w:bidi="ru-RU"/>
          </w:rPr>
          <w:tab/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lanbook.com</w:t>
        </w:r>
      </w:hyperlink>
    </w:p>
    <w:p w:rsidR="009D5CF0" w:rsidRPr="00A406E5" w:rsidRDefault="00E12873" w:rsidP="009D5CF0">
      <w:pPr>
        <w:pStyle w:val="3"/>
        <w:shd w:val="clear" w:color="auto" w:fill="auto"/>
        <w:tabs>
          <w:tab w:val="left" w:pos="3575"/>
        </w:tabs>
        <w:spacing w:line="240" w:lineRule="auto"/>
        <w:ind w:left="20" w:firstLine="720"/>
        <w:jc w:val="both"/>
        <w:rPr>
          <w:spacing w:val="0"/>
          <w:sz w:val="24"/>
          <w:szCs w:val="24"/>
          <w:lang w:val="en-US"/>
        </w:rPr>
      </w:pPr>
      <w:hyperlink r:id="rId16" w:history="1">
        <w:r w:rsidR="009D5CF0" w:rsidRPr="00A406E5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http://window.edu.ru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ab/>
        </w:r>
      </w:hyperlink>
      <w:r w:rsidR="009D5CF0" w:rsidRPr="00A406E5">
        <w:rPr>
          <w:color w:val="000000"/>
          <w:spacing w:val="0"/>
          <w:sz w:val="24"/>
          <w:szCs w:val="24"/>
          <w:lang w:val="en-US" w:eastAsia="ru-RU" w:bidi="ru-RU"/>
        </w:rPr>
        <w:t>-</w:t>
      </w:r>
      <w:hyperlink r:id="rId17" w:history="1">
        <w:r w:rsidR="009D5CF0" w:rsidRPr="00A406E5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="009D5CF0" w:rsidRPr="00A406E5">
          <w:rPr>
            <w:rStyle w:val="a6"/>
            <w:spacing w:val="0"/>
            <w:sz w:val="24"/>
            <w:szCs w:val="24"/>
            <w:lang w:val="en-US" w:bidi="en-US"/>
          </w:rPr>
          <w:t>znanium.com</w:t>
        </w:r>
      </w:hyperlink>
    </w:p>
    <w:p w:rsidR="009D5CF0" w:rsidRPr="00A406E5" w:rsidRDefault="009D5CF0" w:rsidP="009D5CF0">
      <w:pPr>
        <w:pStyle w:val="3"/>
        <w:shd w:val="clear" w:color="auto" w:fill="auto"/>
        <w:tabs>
          <w:tab w:val="left" w:pos="3575"/>
          <w:tab w:val="left" w:pos="3806"/>
        </w:tabs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val="en-US" w:eastAsia="ru-RU" w:bidi="ru-RU"/>
        </w:rPr>
        <w:t xml:space="preserve"> </w:t>
      </w:r>
      <w:hyperlink r:id="rId18" w:history="1">
        <w:r w:rsidRPr="00A406E5">
          <w:rPr>
            <w:rStyle w:val="a6"/>
            <w:spacing w:val="0"/>
            <w:sz w:val="24"/>
            <w:szCs w:val="24"/>
            <w:lang w:val="en-US" w:eastAsia="ru-RU" w:bidi="ru-RU"/>
          </w:rPr>
          <w:t xml:space="preserve"> </w:t>
        </w:r>
        <w:r w:rsidRPr="00A406E5">
          <w:rPr>
            <w:rStyle w:val="a6"/>
            <w:spacing w:val="0"/>
            <w:sz w:val="24"/>
            <w:szCs w:val="24"/>
            <w:lang w:val="en-US" w:bidi="en-US"/>
          </w:rPr>
          <w:t>www.knigafund.ru</w:t>
        </w:r>
      </w:hyperlink>
    </w:p>
    <w:p w:rsidR="009D5CF0" w:rsidRPr="00A406E5" w:rsidRDefault="009D5CF0" w:rsidP="009D5CF0">
      <w:pPr>
        <w:pStyle w:val="3"/>
        <w:numPr>
          <w:ilvl w:val="1"/>
          <w:numId w:val="4"/>
        </w:numPr>
        <w:shd w:val="clear" w:color="auto" w:fill="auto"/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систем: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</w:t>
      </w:r>
      <w:r w:rsidRPr="00A406E5">
        <w:rPr>
          <w:color w:val="000000"/>
          <w:spacing w:val="0"/>
          <w:sz w:val="24"/>
          <w:szCs w:val="24"/>
          <w:lang w:val="en-US" w:bidi="en-US"/>
        </w:rPr>
        <w:t>Microsoft Word;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</w:t>
      </w:r>
      <w:r w:rsidRPr="00A406E5">
        <w:rPr>
          <w:color w:val="000000"/>
          <w:spacing w:val="0"/>
          <w:sz w:val="24"/>
          <w:szCs w:val="24"/>
          <w:lang w:val="en-US" w:bidi="en-US"/>
        </w:rPr>
        <w:t>Microsoft Excel;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val="en-US" w:bidi="en-US"/>
        </w:rPr>
        <w:t xml:space="preserve"> Microsoft Power Point;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val="en-US" w:bidi="en-US"/>
        </w:rPr>
        <w:t xml:space="preserve"> </w:t>
      </w:r>
      <w:proofErr w:type="spellStart"/>
      <w:r w:rsidRPr="00A406E5">
        <w:rPr>
          <w:color w:val="000000"/>
          <w:spacing w:val="0"/>
          <w:sz w:val="24"/>
          <w:szCs w:val="24"/>
          <w:lang w:val="en-US" w:bidi="en-US"/>
        </w:rPr>
        <w:t>CorelDRAW</w:t>
      </w:r>
      <w:proofErr w:type="spellEnd"/>
      <w:r w:rsidRPr="00A406E5">
        <w:rPr>
          <w:color w:val="000000"/>
          <w:spacing w:val="0"/>
          <w:sz w:val="24"/>
          <w:szCs w:val="24"/>
          <w:lang w:val="en-US" w:bidi="en-US"/>
        </w:rPr>
        <w:t>;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val="en-US" w:bidi="en-US"/>
        </w:rPr>
        <w:t xml:space="preserve"> Adobe Photoshop CS.</w:t>
      </w:r>
    </w:p>
    <w:p w:rsidR="009D5CF0" w:rsidRPr="00A406E5" w:rsidRDefault="009D5CF0" w:rsidP="009D5CF0">
      <w:pPr>
        <w:pStyle w:val="3"/>
        <w:numPr>
          <w:ilvl w:val="0"/>
          <w:numId w:val="4"/>
        </w:numPr>
        <w:shd w:val="clear" w:color="auto" w:fill="auto"/>
        <w:tabs>
          <w:tab w:val="left" w:pos="715"/>
        </w:tabs>
        <w:spacing w:line="240" w:lineRule="auto"/>
        <w:ind w:left="20" w:right="46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Фонд оценочных средств для проведения лабораторных занятий по дисциплине «Геология» представлен в Приложении 1 «Фонд оценочных средств».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Критерием успешного усвоения учебного материала является экспертная оценка преподавателя, учитывающая регулярность посещения учебных занятий, результаты выполнения лабораторных работ, результаты собеседования и тестирования по соответствующим разделам дисциплины.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firstLine="720"/>
        <w:jc w:val="both"/>
        <w:rPr>
          <w:spacing w:val="0"/>
          <w:sz w:val="24"/>
          <w:szCs w:val="24"/>
        </w:rPr>
      </w:pPr>
      <w:r w:rsidRPr="00A406E5">
        <w:rPr>
          <w:rStyle w:val="0pt"/>
          <w:sz w:val="24"/>
          <w:szCs w:val="24"/>
        </w:rPr>
        <w:t>Текущий контроль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(зачет) при изучении дисциплины включает:</w:t>
      </w:r>
    </w:p>
    <w:p w:rsidR="009D5CF0" w:rsidRPr="00A406E5" w:rsidRDefault="009D5CF0" w:rsidP="009D5CF0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проверку выполненных студентом лабораторных работ (согласно календарному плану), исправление им ошибок с последующей защитой работ, которая оценивается в баллах. При защите студент должен продемонстрировать полное понимание выполненной работы. Для защиты лабораторных работ разработаны задания в тестовой форме и вопросы для собеседования;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460" w:firstLine="720"/>
        <w:jc w:val="both"/>
        <w:rPr>
          <w:spacing w:val="0"/>
          <w:sz w:val="24"/>
          <w:szCs w:val="24"/>
        </w:rPr>
      </w:pPr>
      <w:r w:rsidRPr="00A406E5">
        <w:rPr>
          <w:rStyle w:val="0pt"/>
          <w:sz w:val="24"/>
          <w:szCs w:val="24"/>
        </w:rPr>
        <w:t>Промежуточный контроль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по дисциплине осуществляется после сдачи всех лабораторных работ, тестирования и собеседования в форме устного собеседования (зачет). К зачету допускаются студенты, набравшие за выполнение каждого задания не менее 50% от максимального количества баллов.</w:t>
      </w:r>
    </w:p>
    <w:p w:rsidR="009D5CF0" w:rsidRPr="00A406E5" w:rsidRDefault="009D5CF0" w:rsidP="009D5CF0">
      <w:pPr>
        <w:pStyle w:val="3"/>
        <w:numPr>
          <w:ilvl w:val="0"/>
          <w:numId w:val="4"/>
        </w:numPr>
        <w:shd w:val="clear" w:color="auto" w:fill="auto"/>
        <w:tabs>
          <w:tab w:val="left" w:pos="1074"/>
        </w:tabs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 «Геология».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Обеспечение дисциплины:</w:t>
      </w:r>
    </w:p>
    <w:p w:rsidR="009D5CF0" w:rsidRPr="00A406E5" w:rsidRDefault="009D5CF0" w:rsidP="009D5CF0">
      <w:pPr>
        <w:pStyle w:val="3"/>
        <w:numPr>
          <w:ilvl w:val="0"/>
          <w:numId w:val="5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 xml:space="preserve"> кадровое;</w:t>
      </w:r>
    </w:p>
    <w:p w:rsidR="009D5CF0" w:rsidRPr="00A406E5" w:rsidRDefault="009D5CF0" w:rsidP="009D5CF0">
      <w:pPr>
        <w:pStyle w:val="3"/>
        <w:numPr>
          <w:ilvl w:val="0"/>
          <w:numId w:val="5"/>
        </w:numPr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val="en-US" w:bidi="en-US"/>
        </w:rPr>
        <w:t xml:space="preserve"> 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>ресурсное.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Реализация учебной дисциплины «Геология» осуществляется преподавателями кафедры геологии горючих и твердых полезных ископаемых.</w:t>
      </w: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firstLine="720"/>
        <w:jc w:val="left"/>
        <w:rPr>
          <w:spacing w:val="0"/>
          <w:sz w:val="24"/>
          <w:szCs w:val="24"/>
        </w:rPr>
      </w:pPr>
      <w:r w:rsidRPr="00A406E5">
        <w:rPr>
          <w:color w:val="000000"/>
          <w:spacing w:val="0"/>
          <w:sz w:val="24"/>
          <w:szCs w:val="24"/>
          <w:lang w:eastAsia="ru-RU" w:bidi="ru-RU"/>
        </w:rPr>
        <w:t>Освоение учебной дисциплины предполагает использование материально</w:t>
      </w:r>
      <w:r w:rsidRPr="00A406E5">
        <w:rPr>
          <w:spacing w:val="0"/>
          <w:sz w:val="24"/>
          <w:szCs w:val="24"/>
        </w:rPr>
        <w:t>-</w:t>
      </w:r>
      <w:r w:rsidRPr="00A406E5">
        <w:rPr>
          <w:color w:val="000000"/>
          <w:spacing w:val="0"/>
          <w:sz w:val="24"/>
          <w:szCs w:val="24"/>
          <w:lang w:eastAsia="ru-RU" w:bidi="ru-RU"/>
        </w:rPr>
        <w:t>технического обеспечения: учебные аудитории университета, корпус «Л».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4277"/>
        <w:gridCol w:w="4258"/>
      </w:tblGrid>
      <w:tr w:rsidR="009D5CF0" w:rsidRPr="00A406E5" w:rsidTr="009D5CF0">
        <w:trPr>
          <w:trHeight w:hRule="exact" w:val="5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№</w:t>
            </w:r>
          </w:p>
          <w:p w:rsidR="009D5CF0" w:rsidRPr="00A406E5" w:rsidRDefault="009D5CF0" w:rsidP="009D5CF0">
            <w:pPr>
              <w:pStyle w:val="3"/>
              <w:shd w:val="clear" w:color="auto" w:fill="auto"/>
              <w:spacing w:before="60"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п/п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Наименование специализированных аудиторий и кабинетов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Модули, по которым проводятся практические занятия</w:t>
            </w:r>
          </w:p>
        </w:tc>
      </w:tr>
      <w:tr w:rsidR="009D5CF0" w:rsidRPr="00A406E5" w:rsidTr="009D5CF0">
        <w:trPr>
          <w:trHeight w:hRule="exact" w:val="26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Ауд. 400 «Л»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Лабораторные работы</w:t>
            </w:r>
          </w:p>
        </w:tc>
      </w:tr>
      <w:tr w:rsidR="009D5CF0" w:rsidRPr="00A406E5" w:rsidTr="009D5CF0">
        <w:trPr>
          <w:trHeight w:hRule="exact" w:val="27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Ауд. 101, 105 «Л»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5CF0" w:rsidRPr="00A406E5" w:rsidRDefault="009D5CF0" w:rsidP="009D5CF0">
            <w:pPr>
              <w:pStyle w:val="3"/>
              <w:shd w:val="clear" w:color="auto" w:fill="auto"/>
              <w:spacing w:line="240" w:lineRule="auto"/>
              <w:ind w:left="20" w:firstLine="72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Лекции</w:t>
            </w:r>
          </w:p>
        </w:tc>
      </w:tr>
    </w:tbl>
    <w:p w:rsidR="00A406E5" w:rsidRPr="00A406E5" w:rsidRDefault="00A406E5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  <w:r w:rsidRPr="00A406E5">
        <w:rPr>
          <w:spacing w:val="0"/>
          <w:sz w:val="24"/>
          <w:szCs w:val="24"/>
        </w:rPr>
        <w:br w:type="page"/>
      </w:r>
    </w:p>
    <w:p w:rsidR="00A406E5" w:rsidRPr="00A406E5" w:rsidRDefault="00A406E5" w:rsidP="00A406E5">
      <w:pPr>
        <w:spacing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lastRenderedPageBreak/>
        <w:t>Приложение 1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t>МИНОБРНАУКИ РОССИИ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sz w:val="26"/>
          <w:szCs w:val="26"/>
        </w:rPr>
      </w:pPr>
      <w:r w:rsidRPr="00A406E5">
        <w:rPr>
          <w:rFonts w:ascii="Times New Roman" w:hAnsi="Times New Roman" w:cs="Times New Roman"/>
          <w:sz w:val="26"/>
          <w:szCs w:val="26"/>
        </w:rPr>
        <w:t xml:space="preserve">Федеральное государственное бюджетное 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sz w:val="26"/>
          <w:szCs w:val="26"/>
        </w:rPr>
      </w:pPr>
      <w:r w:rsidRPr="00A406E5">
        <w:rPr>
          <w:rFonts w:ascii="Times New Roman" w:hAnsi="Times New Roman" w:cs="Times New Roman"/>
          <w:sz w:val="26"/>
          <w:szCs w:val="26"/>
        </w:rPr>
        <w:t xml:space="preserve">образовательное учреждение высшего образования 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406E5"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proofErr w:type="spellStart"/>
      <w:r w:rsidRPr="00A406E5">
        <w:rPr>
          <w:rFonts w:ascii="Times New Roman" w:hAnsi="Times New Roman" w:cs="Times New Roman"/>
          <w:b/>
          <w:bCs/>
          <w:sz w:val="26"/>
          <w:szCs w:val="26"/>
        </w:rPr>
        <w:t>Ухтинский</w:t>
      </w:r>
      <w:proofErr w:type="spellEnd"/>
      <w:r w:rsidRPr="00A406E5">
        <w:rPr>
          <w:rFonts w:ascii="Times New Roman" w:hAnsi="Times New Roman" w:cs="Times New Roman"/>
          <w:b/>
          <w:bCs/>
          <w:sz w:val="26"/>
          <w:szCs w:val="26"/>
        </w:rPr>
        <w:t xml:space="preserve"> государственный технический университет»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406E5">
        <w:rPr>
          <w:rFonts w:ascii="Times New Roman" w:hAnsi="Times New Roman" w:cs="Times New Roman"/>
          <w:b/>
          <w:bCs/>
          <w:sz w:val="26"/>
          <w:szCs w:val="26"/>
        </w:rPr>
        <w:t>(УГТУ)</w:t>
      </w:r>
    </w:p>
    <w:p w:rsidR="00A406E5" w:rsidRPr="00A406E5" w:rsidRDefault="00A406E5" w:rsidP="00A406E5">
      <w:pPr>
        <w:suppressAutoHyphens/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406E5">
        <w:rPr>
          <w:rFonts w:ascii="Times New Roman" w:hAnsi="Times New Roman" w:cs="Times New Roman"/>
          <w:bCs/>
          <w:sz w:val="26"/>
          <w:szCs w:val="26"/>
        </w:rPr>
        <w:t>Факультет НГФ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A406E5" w:rsidRPr="00A406E5" w:rsidRDefault="00A406E5" w:rsidP="00A406E5">
      <w:pPr>
        <w:jc w:val="center"/>
        <w:outlineLvl w:val="3"/>
        <w:rPr>
          <w:rFonts w:ascii="Times New Roman" w:hAnsi="Times New Roman" w:cs="Times New Roman"/>
          <w:bCs/>
          <w:sz w:val="26"/>
          <w:szCs w:val="26"/>
        </w:rPr>
      </w:pPr>
      <w:r w:rsidRPr="00A406E5">
        <w:rPr>
          <w:rFonts w:ascii="Times New Roman" w:hAnsi="Times New Roman" w:cs="Times New Roman"/>
          <w:sz w:val="26"/>
          <w:szCs w:val="26"/>
        </w:rPr>
        <w:t xml:space="preserve">Кафедра </w:t>
      </w:r>
      <w:r w:rsidRPr="00A406E5">
        <w:rPr>
          <w:rFonts w:ascii="Times New Roman" w:hAnsi="Times New Roman" w:cs="Times New Roman"/>
          <w:bCs/>
          <w:sz w:val="26"/>
          <w:szCs w:val="26"/>
        </w:rPr>
        <w:t>разработки и эксплуатации нефтяных и газовых месторождений и подземной гидромеханики</w:t>
      </w:r>
    </w:p>
    <w:p w:rsidR="00A406E5" w:rsidRPr="00A406E5" w:rsidRDefault="00A406E5" w:rsidP="00A406E5">
      <w:pPr>
        <w:keepNext/>
        <w:contextualSpacing/>
        <w:jc w:val="center"/>
        <w:outlineLvl w:val="3"/>
        <w:rPr>
          <w:rFonts w:ascii="Times New Roman" w:hAnsi="Times New Roman" w:cs="Times New Roman"/>
          <w:bCs/>
          <w:sz w:val="26"/>
          <w:szCs w:val="26"/>
        </w:rPr>
      </w:pPr>
    </w:p>
    <w:p w:rsidR="00A406E5" w:rsidRPr="00A406E5" w:rsidRDefault="00A406E5" w:rsidP="00A406E5">
      <w:pPr>
        <w:keepNext/>
        <w:contextualSpacing/>
        <w:jc w:val="center"/>
        <w:outlineLvl w:val="3"/>
        <w:rPr>
          <w:rFonts w:ascii="Times New Roman" w:hAnsi="Times New Roman" w:cs="Times New Roman"/>
          <w:bCs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t>ФОНД ОЦЕНОЧНЫХ СРЕДСТВ</w:t>
      </w:r>
    </w:p>
    <w:p w:rsidR="00A406E5" w:rsidRPr="00A406E5" w:rsidRDefault="00A406E5" w:rsidP="00A406E5">
      <w:pPr>
        <w:jc w:val="center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A406E5">
        <w:rPr>
          <w:rFonts w:ascii="Times New Roman" w:hAnsi="Times New Roman" w:cs="Times New Roman"/>
          <w:b/>
          <w:bCs/>
          <w:sz w:val="26"/>
          <w:szCs w:val="26"/>
        </w:rPr>
        <w:t>ПО ДИСЦИПЛИНЕ</w:t>
      </w:r>
    </w:p>
    <w:p w:rsidR="00A406E5" w:rsidRPr="00A406E5" w:rsidRDefault="00A406E5" w:rsidP="00A406E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t>Геология</w:t>
      </w: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  <w:r w:rsidRPr="00A406E5">
        <w:rPr>
          <w:rFonts w:ascii="Times New Roman" w:hAnsi="Times New Roman" w:cs="Times New Roman"/>
          <w:sz w:val="26"/>
          <w:szCs w:val="26"/>
        </w:rPr>
        <w:t>Направление подготовки: Направление подготовки 21.03.01 Нефтегазовое дело</w:t>
      </w: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  <w:r w:rsidRPr="00A406E5">
        <w:rPr>
          <w:rFonts w:ascii="Times New Roman" w:hAnsi="Times New Roman" w:cs="Times New Roman"/>
          <w:sz w:val="26"/>
          <w:szCs w:val="26"/>
        </w:rPr>
        <w:t xml:space="preserve">Профиль: Эксплуатация и обслуживание объектов добычи газа, </w:t>
      </w:r>
      <w:proofErr w:type="spellStart"/>
      <w:r w:rsidRPr="00A406E5">
        <w:rPr>
          <w:rFonts w:ascii="Times New Roman" w:hAnsi="Times New Roman" w:cs="Times New Roman"/>
          <w:sz w:val="26"/>
          <w:szCs w:val="26"/>
        </w:rPr>
        <w:t>газоконденсата</w:t>
      </w:r>
      <w:proofErr w:type="spellEnd"/>
      <w:r w:rsidRPr="00A406E5">
        <w:rPr>
          <w:rFonts w:ascii="Times New Roman" w:hAnsi="Times New Roman" w:cs="Times New Roman"/>
          <w:sz w:val="26"/>
          <w:szCs w:val="26"/>
        </w:rPr>
        <w:t xml:space="preserve"> и подземных хранилищ</w:t>
      </w: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Профиль: Р</w:t>
      </w:r>
      <w:r w:rsidRPr="00A406E5">
        <w:rPr>
          <w:rFonts w:ascii="Times New Roman" w:hAnsi="Times New Roman" w:cs="Times New Roman"/>
          <w:sz w:val="26"/>
          <w:szCs w:val="26"/>
        </w:rPr>
        <w:t>азработки и эксплуатации нефтяных и газовых месторождений и подземной гидромеханики</w:t>
      </w: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autoSpaceDE w:val="0"/>
        <w:autoSpaceDN w:val="0"/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A406E5" w:rsidRPr="00A406E5" w:rsidRDefault="00A406E5" w:rsidP="00A406E5">
      <w:pPr>
        <w:suppressAutoHyphens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406E5" w:rsidRPr="00A406E5" w:rsidRDefault="00A406E5" w:rsidP="00A406E5">
      <w:pPr>
        <w:suppressAutoHyphens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406E5" w:rsidRPr="00A406E5" w:rsidRDefault="00A406E5" w:rsidP="00A406E5">
      <w:pPr>
        <w:suppressAutoHyphens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406E5" w:rsidRPr="00A406E5" w:rsidRDefault="00A406E5" w:rsidP="00A406E5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pageBreakBefore/>
        <w:numPr>
          <w:ilvl w:val="0"/>
          <w:numId w:val="6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Перечень компетенций и этапы их формирования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304"/>
        <w:gridCol w:w="5670"/>
      </w:tblGrid>
      <w:tr w:rsidR="00A406E5" w:rsidRPr="00A406E5" w:rsidTr="00A406E5">
        <w:tc>
          <w:tcPr>
            <w:tcW w:w="2235" w:type="dxa"/>
            <w:shd w:val="clear" w:color="auto" w:fill="auto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  <w:b/>
              </w:rPr>
            </w:pPr>
            <w:r w:rsidRPr="00A406E5">
              <w:rPr>
                <w:rFonts w:ascii="Times New Roman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1304" w:type="dxa"/>
            <w:shd w:val="clear" w:color="auto" w:fill="auto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  <w:b/>
              </w:rPr>
            </w:pPr>
            <w:r w:rsidRPr="00A406E5">
              <w:rPr>
                <w:rFonts w:ascii="Times New Roman" w:hAnsi="Times New Roman" w:cs="Times New Roman"/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5670" w:type="dxa"/>
            <w:shd w:val="clear" w:color="auto" w:fill="auto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  <w:b/>
              </w:rPr>
            </w:pPr>
            <w:r w:rsidRPr="00A406E5">
              <w:rPr>
                <w:rFonts w:ascii="Times New Roman" w:hAnsi="Times New Roman" w:cs="Times New Roman"/>
                <w:b/>
              </w:rPr>
              <w:t>Дескрипторные характеристики компетенции (основные признаки)</w:t>
            </w:r>
          </w:p>
        </w:tc>
      </w:tr>
      <w:tr w:rsidR="00A406E5" w:rsidRPr="00A406E5" w:rsidTr="00A406E5">
        <w:trPr>
          <w:trHeight w:val="7297"/>
        </w:trPr>
        <w:tc>
          <w:tcPr>
            <w:tcW w:w="2235" w:type="dxa"/>
            <w:shd w:val="clear" w:color="auto" w:fill="auto"/>
          </w:tcPr>
          <w:p w:rsidR="00A406E5" w:rsidRPr="00A406E5" w:rsidRDefault="00A406E5" w:rsidP="00A406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ОПК-4</w:t>
            </w:r>
          </w:p>
          <w:p w:rsidR="00A406E5" w:rsidRPr="00A406E5" w:rsidRDefault="00A406E5" w:rsidP="00A406E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ПК-1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A406E5" w:rsidRPr="00A406E5" w:rsidRDefault="00A406E5" w:rsidP="00A406E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Раздел 1-3</w:t>
            </w:r>
          </w:p>
        </w:tc>
        <w:tc>
          <w:tcPr>
            <w:tcW w:w="5670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0pt"/>
                <w:sz w:val="24"/>
                <w:szCs w:val="24"/>
              </w:rPr>
              <w:t>Знать: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  <w:spacing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геохронологическую (стратиграфическую) шкалу;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64"/>
              </w:tabs>
              <w:spacing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методы определения относительного и изотопного возраста горных пород;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классификацию минералов и их свойства;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line="240" w:lineRule="auto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классификацию горных пород и их свойства;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before="120" w:line="240" w:lineRule="auto"/>
              <w:ind w:firstLine="0"/>
              <w:jc w:val="both"/>
              <w:rPr>
                <w:rStyle w:val="1"/>
                <w:color w:val="auto"/>
                <w:spacing w:val="0"/>
                <w:sz w:val="24"/>
                <w:szCs w:val="24"/>
                <w:shd w:val="clear" w:color="auto" w:fill="auto"/>
                <w:lang w:eastAsia="en-US" w:bidi="ar-SA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 xml:space="preserve">тектонические процессы, связь между процессами </w:t>
            </w:r>
            <w:proofErr w:type="spellStart"/>
            <w:r w:rsidRPr="00A406E5">
              <w:rPr>
                <w:rStyle w:val="1"/>
                <w:spacing w:val="0"/>
                <w:sz w:val="24"/>
                <w:szCs w:val="24"/>
              </w:rPr>
              <w:t>тектогенеза</w:t>
            </w:r>
            <w:proofErr w:type="spellEnd"/>
            <w:r w:rsidRPr="00A406E5">
              <w:rPr>
                <w:rStyle w:val="1"/>
                <w:spacing w:val="0"/>
                <w:sz w:val="24"/>
                <w:szCs w:val="24"/>
              </w:rPr>
              <w:t xml:space="preserve">, </w:t>
            </w:r>
            <w:proofErr w:type="spellStart"/>
            <w:r w:rsidRPr="00A406E5">
              <w:rPr>
                <w:rStyle w:val="1"/>
                <w:spacing w:val="0"/>
                <w:sz w:val="24"/>
                <w:szCs w:val="24"/>
              </w:rPr>
              <w:t>магматизма</w:t>
            </w:r>
            <w:proofErr w:type="spellEnd"/>
            <w:r w:rsidRPr="00A406E5">
              <w:rPr>
                <w:rStyle w:val="1"/>
                <w:spacing w:val="0"/>
                <w:sz w:val="24"/>
                <w:szCs w:val="24"/>
              </w:rPr>
              <w:t>, осадконакопления.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tabs>
                <w:tab w:val="left" w:pos="245"/>
              </w:tabs>
              <w:spacing w:before="120"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0pt"/>
                <w:sz w:val="24"/>
                <w:szCs w:val="24"/>
              </w:rPr>
              <w:t>Уметь: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422"/>
              </w:tabs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осуществлять сбор необходимых материалов по изучаемым разделам дисциплины;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диагностировать тип горной породы, условия образования;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объективно оценивать получаемую информацию;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389"/>
              </w:tabs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 w:rsidRPr="00A406E5">
              <w:rPr>
                <w:rStyle w:val="1"/>
                <w:spacing w:val="0"/>
                <w:sz w:val="24"/>
                <w:szCs w:val="24"/>
              </w:rPr>
              <w:t>широко применять при анализе материалов и подготовке заключений (отчётов) по ним результаты косвенных (геофизических) методов и результаты аналитических исследований.</w:t>
            </w:r>
          </w:p>
          <w:p w:rsidR="00A406E5" w:rsidRDefault="00A406E5" w:rsidP="00A406E5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rStyle w:val="0pt"/>
                <w:sz w:val="24"/>
                <w:szCs w:val="24"/>
              </w:rPr>
            </w:pPr>
            <w:r w:rsidRPr="00A406E5">
              <w:rPr>
                <w:rStyle w:val="0pt"/>
                <w:sz w:val="24"/>
                <w:szCs w:val="24"/>
              </w:rPr>
              <w:t>Владеть: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spacing w:val="0"/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 xml:space="preserve">- </w:t>
            </w:r>
            <w:r w:rsidRPr="00A406E5">
              <w:rPr>
                <w:rStyle w:val="1"/>
                <w:spacing w:val="0"/>
                <w:sz w:val="24"/>
                <w:szCs w:val="24"/>
              </w:rPr>
              <w:t>способностью различать природу и характер геологических процессов;</w:t>
            </w:r>
          </w:p>
          <w:p w:rsidR="00A406E5" w:rsidRPr="00A406E5" w:rsidRDefault="00A406E5" w:rsidP="00A406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Theme="minorHAnsi"/>
                <w:spacing w:val="0"/>
                <w:sz w:val="24"/>
                <w:szCs w:val="24"/>
              </w:rPr>
              <w:t xml:space="preserve">- </w:t>
            </w:r>
            <w:r w:rsidRPr="00A406E5">
              <w:rPr>
                <w:rStyle w:val="1"/>
                <w:rFonts w:eastAsiaTheme="minorHAnsi"/>
                <w:spacing w:val="0"/>
                <w:sz w:val="24"/>
                <w:szCs w:val="24"/>
              </w:rPr>
              <w:t>методами аналитических исследований вещества (определение физических и химических особенностей вещества).</w:t>
            </w:r>
          </w:p>
        </w:tc>
      </w:tr>
    </w:tbl>
    <w:p w:rsidR="00A406E5" w:rsidRPr="00A406E5" w:rsidRDefault="00A406E5" w:rsidP="00A406E5">
      <w:pPr>
        <w:numPr>
          <w:ilvl w:val="0"/>
          <w:numId w:val="6"/>
        </w:numPr>
        <w:spacing w:after="200" w:line="36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06E5">
        <w:rPr>
          <w:rFonts w:ascii="Times New Roman" w:hAnsi="Times New Roman" w:cs="Times New Roman"/>
          <w:b/>
          <w:sz w:val="26"/>
          <w:szCs w:val="26"/>
        </w:rPr>
        <w:t>Паспорт фонда оценочных средств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96"/>
        <w:gridCol w:w="2240"/>
        <w:gridCol w:w="1871"/>
        <w:gridCol w:w="2381"/>
      </w:tblGrid>
      <w:tr w:rsidR="00A406E5" w:rsidRPr="00A406E5" w:rsidTr="008A5DA7">
        <w:tc>
          <w:tcPr>
            <w:tcW w:w="568" w:type="dxa"/>
            <w:shd w:val="clear" w:color="auto" w:fill="auto"/>
            <w:vAlign w:val="center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 xml:space="preserve">Контролируемые дидактические единицы (разделы, </w:t>
            </w:r>
          </w:p>
          <w:p w:rsidR="00A406E5" w:rsidRPr="00A406E5" w:rsidRDefault="00A406E5" w:rsidP="008A5DA7">
            <w:pPr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темы) дисциплины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Код контролируемой компетенции (или ее части)</w:t>
            </w:r>
          </w:p>
        </w:tc>
        <w:tc>
          <w:tcPr>
            <w:tcW w:w="1871" w:type="dxa"/>
          </w:tcPr>
          <w:p w:rsidR="00A406E5" w:rsidRPr="00A406E5" w:rsidRDefault="00A406E5" w:rsidP="008A5DA7">
            <w:pPr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2381" w:type="dxa"/>
            <w:shd w:val="clear" w:color="auto" w:fill="auto"/>
          </w:tcPr>
          <w:p w:rsidR="00A406E5" w:rsidRPr="00A406E5" w:rsidRDefault="00A406E5" w:rsidP="008A5DA7">
            <w:pPr>
              <w:jc w:val="center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Наименование</w:t>
            </w:r>
          </w:p>
          <w:p w:rsidR="00A406E5" w:rsidRPr="00A406E5" w:rsidRDefault="00A406E5" w:rsidP="008A5DA7">
            <w:pPr>
              <w:jc w:val="center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оценочного средства</w:t>
            </w:r>
          </w:p>
        </w:tc>
      </w:tr>
      <w:tr w:rsidR="00A406E5" w:rsidRPr="00A406E5" w:rsidTr="008A5DA7">
        <w:trPr>
          <w:trHeight w:val="1705"/>
        </w:trPr>
        <w:tc>
          <w:tcPr>
            <w:tcW w:w="568" w:type="dxa"/>
            <w:shd w:val="clear" w:color="auto" w:fill="auto"/>
          </w:tcPr>
          <w:p w:rsidR="00A406E5" w:rsidRPr="00A406E5" w:rsidRDefault="00A406E5" w:rsidP="00A406E5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A406E5" w:rsidRPr="00A406E5" w:rsidRDefault="00A406E5" w:rsidP="008A5D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1-3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406E5" w:rsidRPr="00A406E5" w:rsidRDefault="00A406E5" w:rsidP="00A406E5">
            <w:pPr>
              <w:jc w:val="center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ОПК-</w:t>
            </w:r>
            <w:r>
              <w:rPr>
                <w:rFonts w:ascii="Times New Roman" w:hAnsi="Times New Roman" w:cs="Times New Roman"/>
              </w:rPr>
              <w:t>4</w:t>
            </w:r>
            <w:r w:rsidRPr="00A406E5">
              <w:rPr>
                <w:rFonts w:ascii="Times New Roman" w:hAnsi="Times New Roman" w:cs="Times New Roman"/>
              </w:rPr>
              <w:t>, ПК-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A406E5" w:rsidRPr="00A406E5" w:rsidRDefault="00A406E5" w:rsidP="008A5DA7">
            <w:pPr>
              <w:rPr>
                <w:rFonts w:ascii="Times New Roman" w:eastAsia="Calibri" w:hAnsi="Times New Roman" w:cs="Times New Roman"/>
                <w:i/>
              </w:rPr>
            </w:pPr>
            <w:r w:rsidRPr="00A406E5">
              <w:rPr>
                <w:rFonts w:ascii="Times New Roman" w:eastAsia="Calibri" w:hAnsi="Times New Roman" w:cs="Times New Roman"/>
                <w:i/>
              </w:rPr>
              <w:t xml:space="preserve">Зачет (кейс задач, устный опрос) </w:t>
            </w:r>
          </w:p>
          <w:p w:rsidR="00A406E5" w:rsidRPr="00A406E5" w:rsidRDefault="00A406E5" w:rsidP="008A5DA7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381" w:type="dxa"/>
            <w:shd w:val="clear" w:color="auto" w:fill="auto"/>
          </w:tcPr>
          <w:p w:rsidR="00A406E5" w:rsidRPr="00A406E5" w:rsidRDefault="00A406E5" w:rsidP="008A5DA7">
            <w:pPr>
              <w:rPr>
                <w:rFonts w:ascii="Times New Roman" w:eastAsia="Calibri" w:hAnsi="Times New Roman" w:cs="Times New Roman"/>
                <w:i/>
              </w:rPr>
            </w:pPr>
            <w:r w:rsidRPr="00A406E5">
              <w:rPr>
                <w:rFonts w:ascii="Times New Roman" w:eastAsia="Calibri" w:hAnsi="Times New Roman" w:cs="Times New Roman"/>
                <w:i/>
              </w:rPr>
              <w:t xml:space="preserve">Варианты заданий. Опросы </w:t>
            </w:r>
          </w:p>
        </w:tc>
      </w:tr>
    </w:tbl>
    <w:p w:rsidR="00A406E5" w:rsidRDefault="00A406E5" w:rsidP="00A406E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406E5" w:rsidRPr="00A406E5" w:rsidRDefault="00A406E5" w:rsidP="00A406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</w:t>
      </w:r>
      <w:r w:rsidRPr="00A406E5">
        <w:rPr>
          <w:rFonts w:ascii="Times New Roman" w:hAnsi="Times New Roman" w:cs="Times New Roman"/>
          <w:b/>
          <w:sz w:val="26"/>
          <w:szCs w:val="26"/>
        </w:rPr>
        <w:t>Показатели и критерии оценивания компетенций, описание шкал оценивания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397"/>
        <w:gridCol w:w="2409"/>
        <w:gridCol w:w="3544"/>
      </w:tblGrid>
      <w:tr w:rsidR="00A406E5" w:rsidRPr="00A406E5" w:rsidTr="00A406E5">
        <w:trPr>
          <w:trHeight w:val="934"/>
        </w:trPr>
        <w:tc>
          <w:tcPr>
            <w:tcW w:w="993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ind w:right="-80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 xml:space="preserve">Показатели </w:t>
            </w:r>
            <w:proofErr w:type="spellStart"/>
            <w:r w:rsidRPr="00A406E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Шкала оценивания</w:t>
            </w: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6E5">
              <w:rPr>
                <w:rFonts w:ascii="Times New Roman" w:hAnsi="Times New Roman" w:cs="Times New Roman"/>
              </w:rPr>
              <w:t>Критерии оценивания</w:t>
            </w:r>
          </w:p>
        </w:tc>
      </w:tr>
      <w:tr w:rsidR="00A406E5" w:rsidRPr="00A406E5" w:rsidTr="00A406E5">
        <w:trPr>
          <w:trHeight w:val="32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A406E5" w:rsidRPr="00A406E5" w:rsidRDefault="00A406E5" w:rsidP="00A406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406E5">
              <w:rPr>
                <w:rFonts w:ascii="Times New Roman" w:hAnsi="Times New Roman" w:cs="Times New Roman"/>
              </w:rPr>
              <w:t>ОПК-4, ПК-1</w:t>
            </w: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Знать: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геохронологическую (стратиграфическую) шкалу;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методы определения относительного и изотопного возраста горных пород;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классификацию минералов и их свойства;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классификацию горных пород и их свойства;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тектонические процессы, связь между процессами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тектогенеза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 xml:space="preserve">, 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магматизма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>, осадконакопления.</w:t>
            </w:r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Знать: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теоретические основы географии, физики, химии;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стратиграфическую (геохронологическую) шкалу, включая системы и отделы;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внутренне строение Земли и геофизические поля Земли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классификацию минералов и физические свойства;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сущность эндогенных и экзогенных геологических процессов и результат их деятельности - горные породы;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методы определения возраста горных пород;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0"/>
              </w:numPr>
              <w:tabs>
                <w:tab w:val="left" w:pos="245"/>
              </w:tabs>
              <w:spacing w:line="240" w:lineRule="auto"/>
              <w:ind w:left="12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основные понятия теории литосферных плит.</w:t>
            </w:r>
          </w:p>
        </w:tc>
      </w:tr>
      <w:tr w:rsidR="00A406E5" w:rsidRPr="00A406E5" w:rsidTr="00A406E5">
        <w:trPr>
          <w:trHeight w:val="324"/>
        </w:trPr>
        <w:tc>
          <w:tcPr>
            <w:tcW w:w="993" w:type="dxa"/>
            <w:vMerge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ind w:right="-8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Знать: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307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карту мира и общие черты строения континентов и океанов;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25"/>
              </w:tabs>
              <w:spacing w:line="240" w:lineRule="auto"/>
              <w:ind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основные законы и определения в области физики, химии, геометрии, математики;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геофизические методы изучения внутреннего строения Земли;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историю развития взглядов на теорию литосферных плит («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фиксисты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>» и «</w:t>
            </w:r>
            <w:proofErr w:type="spellStart"/>
            <w:r w:rsidRPr="00A406E5">
              <w:rPr>
                <w:rStyle w:val="1"/>
                <w:spacing w:val="0"/>
                <w:sz w:val="22"/>
                <w:szCs w:val="22"/>
              </w:rPr>
              <w:t>мобилисты</w:t>
            </w:r>
            <w:proofErr w:type="spellEnd"/>
            <w:r w:rsidRPr="00A406E5">
              <w:rPr>
                <w:rStyle w:val="1"/>
                <w:spacing w:val="0"/>
                <w:sz w:val="22"/>
                <w:szCs w:val="22"/>
              </w:rPr>
              <w:t>»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классификацию пликативных и дизъюнктивных дислокаций</w:t>
            </w:r>
          </w:p>
        </w:tc>
      </w:tr>
      <w:tr w:rsidR="00A406E5" w:rsidRPr="00A406E5" w:rsidTr="00A406E5">
        <w:trPr>
          <w:trHeight w:val="324"/>
        </w:trPr>
        <w:tc>
          <w:tcPr>
            <w:tcW w:w="993" w:type="dxa"/>
            <w:vMerge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rStyle w:val="0pt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Уметь: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осуществлять сбор необходимых материалов по изучаемым разделам дисциплины;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диагностировать тип горной породы, условия образования;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259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объективно оценивать получаемую информацию;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широко применять при анализе материалов и подготовке заключений (отчётов) по ним результаты косвенных (геофизических) методов и результаты аналитических исследований</w:t>
            </w:r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Уметь: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- применить теоретические знания для решения практических задач: диагностики минералов и горных пород; определение генезиса горных пород и их физико-механических свойств;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before="120"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- выполнить сравнительный анализ, объяснить полученные результаты</w:t>
            </w:r>
          </w:p>
        </w:tc>
      </w:tr>
      <w:tr w:rsidR="00A406E5" w:rsidRPr="00A406E5" w:rsidTr="00A406E5">
        <w:trPr>
          <w:trHeight w:val="324"/>
        </w:trPr>
        <w:tc>
          <w:tcPr>
            <w:tcW w:w="993" w:type="dxa"/>
            <w:vMerge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Владеть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before="60"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способностью различать природу и характер геологических процессов;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rStyle w:val="0pt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 xml:space="preserve">методами аналитических исследований вещества (определение </w:t>
            </w:r>
            <w:r w:rsidRPr="00A406E5">
              <w:rPr>
                <w:rStyle w:val="1"/>
                <w:spacing w:val="0"/>
                <w:sz w:val="22"/>
                <w:szCs w:val="22"/>
              </w:rPr>
              <w:lastRenderedPageBreak/>
              <w:t>физических и химических особенностей вещества).</w:t>
            </w:r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lastRenderedPageBreak/>
              <w:t>Повышенный уровень (по отношению к пороговому уровню)</w:t>
            </w: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Уметь: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применять теоретические геологические знания к анализу исходной фактической информации;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устанавливать последовательность залегания горных пород;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245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lastRenderedPageBreak/>
              <w:t>устанавливать связь условий образования полезных ископаемых с конкретными геологическими процессами</w:t>
            </w:r>
          </w:p>
        </w:tc>
      </w:tr>
      <w:tr w:rsidR="00A406E5" w:rsidRPr="00A406E5" w:rsidTr="00A406E5">
        <w:trPr>
          <w:trHeight w:val="324"/>
        </w:trPr>
        <w:tc>
          <w:tcPr>
            <w:tcW w:w="993" w:type="dxa"/>
            <w:shd w:val="clear" w:color="auto" w:fill="auto"/>
          </w:tcPr>
          <w:p w:rsidR="00A406E5" w:rsidRPr="00A406E5" w:rsidRDefault="00A406E5" w:rsidP="00A406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rStyle w:val="0pt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rStyle w:val="0pt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0pt"/>
                <w:sz w:val="22"/>
                <w:szCs w:val="22"/>
              </w:rPr>
              <w:t>Владеть:</w:t>
            </w:r>
          </w:p>
          <w:p w:rsidR="00A406E5" w:rsidRPr="00A406E5" w:rsidRDefault="00A406E5" w:rsidP="00A406E5">
            <w:pPr>
              <w:pStyle w:val="3"/>
              <w:numPr>
                <w:ilvl w:val="0"/>
                <w:numId w:val="15"/>
              </w:numPr>
              <w:shd w:val="clear" w:color="auto" w:fill="auto"/>
              <w:tabs>
                <w:tab w:val="left" w:pos="250"/>
              </w:tabs>
              <w:spacing w:line="240" w:lineRule="auto"/>
              <w:ind w:left="120" w:firstLine="0"/>
              <w:jc w:val="left"/>
              <w:rPr>
                <w:spacing w:val="0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методикой полевой работы с минералами и горными породами; картами и геологическими разрезами;</w:t>
            </w:r>
          </w:p>
          <w:p w:rsidR="00A406E5" w:rsidRPr="00A406E5" w:rsidRDefault="00A406E5" w:rsidP="00A406E5">
            <w:pPr>
              <w:pStyle w:val="3"/>
              <w:shd w:val="clear" w:color="auto" w:fill="auto"/>
              <w:spacing w:line="240" w:lineRule="auto"/>
              <w:ind w:left="120" w:firstLine="0"/>
              <w:jc w:val="left"/>
              <w:rPr>
                <w:rStyle w:val="0pt"/>
                <w:sz w:val="22"/>
                <w:szCs w:val="22"/>
              </w:rPr>
            </w:pPr>
            <w:r w:rsidRPr="00A406E5">
              <w:rPr>
                <w:rStyle w:val="1"/>
                <w:spacing w:val="0"/>
                <w:sz w:val="22"/>
                <w:szCs w:val="22"/>
              </w:rPr>
              <w:t>методикой определения условий образования горных пород.</w:t>
            </w:r>
          </w:p>
        </w:tc>
      </w:tr>
    </w:tbl>
    <w:p w:rsidR="00A406E5" w:rsidRPr="00A406E5" w:rsidRDefault="00A406E5" w:rsidP="00A406E5">
      <w:pPr>
        <w:pStyle w:val="a7"/>
        <w:numPr>
          <w:ilvl w:val="0"/>
          <w:numId w:val="16"/>
        </w:numPr>
        <w:spacing w:line="276" w:lineRule="auto"/>
        <w:ind w:left="0" w:firstLine="709"/>
        <w:jc w:val="center"/>
        <w:rPr>
          <w:b/>
          <w:sz w:val="24"/>
        </w:rPr>
      </w:pPr>
      <w:proofErr w:type="spellStart"/>
      <w:r w:rsidRPr="00A406E5">
        <w:rPr>
          <w:b/>
          <w:sz w:val="24"/>
        </w:rPr>
        <w:t>Компетентностно</w:t>
      </w:r>
      <w:proofErr w:type="spellEnd"/>
      <w:r w:rsidRPr="00A406E5">
        <w:rPr>
          <w:b/>
          <w:sz w:val="24"/>
        </w:rPr>
        <w:t>-ориентированные задания (КОЗ)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proofErr w:type="spellStart"/>
      <w:r w:rsidRPr="00A406E5">
        <w:rPr>
          <w:sz w:val="24"/>
          <w:szCs w:val="24"/>
        </w:rPr>
        <w:t>Компетентностно</w:t>
      </w:r>
      <w:proofErr w:type="spellEnd"/>
      <w:r w:rsidRPr="00A406E5">
        <w:rPr>
          <w:sz w:val="24"/>
          <w:szCs w:val="24"/>
        </w:rPr>
        <w:t>-ориентированными являются следующие задания: тематика лабораторных работ; методические рекомендации по выполнению лабораторных работ; банк тестов и вопросы для собеседования по разделам и темам дисциплины; задание для выполнения контрольной работы (для заочного обучения), вопросы для подготовки к зачету. Тематики лабораторных работ содержатся в рабочей программе дисциплины. Вопросы для подготовки к зачету распределены по разделам, соответствующим тематикам образовательной программы курса «Геология».</w:t>
      </w:r>
    </w:p>
    <w:p w:rsidR="00A406E5" w:rsidRPr="00A406E5" w:rsidRDefault="00A406E5" w:rsidP="00A406E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06E5" w:rsidRPr="00A406E5" w:rsidRDefault="00A406E5" w:rsidP="00A406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6E5">
        <w:rPr>
          <w:rFonts w:ascii="Times New Roman" w:hAnsi="Times New Roman" w:cs="Times New Roman"/>
          <w:b/>
          <w:sz w:val="24"/>
          <w:szCs w:val="24"/>
        </w:rPr>
        <w:t>Перечень вопросов к зачету: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Что изучает геология?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минерал?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классы минералов.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минералы класса «сульфиды».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минералы класса «карбонаты».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минералы класса сульфаты».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горная порода?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главные типы горных пород по условиям образования.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типы осадочных горных пород.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органические остатки считаются руководящими?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Способы определения относительного возраста горных пород.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Изотопные методы определения возраста горных пород.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проблемы можно решить палеонтологическим методом?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Кайнозойская эра. Кайнозойская </w:t>
      </w:r>
      <w:proofErr w:type="spellStart"/>
      <w:r w:rsidRPr="00A406E5">
        <w:rPr>
          <w:sz w:val="24"/>
          <w:szCs w:val="24"/>
        </w:rPr>
        <w:t>эратема</w:t>
      </w:r>
      <w:proofErr w:type="spellEnd"/>
      <w:r w:rsidRPr="00A406E5">
        <w:rPr>
          <w:sz w:val="24"/>
          <w:szCs w:val="24"/>
        </w:rPr>
        <w:t>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Мезозойская эра. Мезозойская </w:t>
      </w:r>
      <w:proofErr w:type="spellStart"/>
      <w:r w:rsidRPr="00A406E5">
        <w:rPr>
          <w:sz w:val="24"/>
          <w:szCs w:val="24"/>
        </w:rPr>
        <w:t>эратема</w:t>
      </w:r>
      <w:proofErr w:type="spellEnd"/>
      <w:r w:rsidRPr="00A406E5">
        <w:rPr>
          <w:sz w:val="24"/>
          <w:szCs w:val="24"/>
        </w:rPr>
        <w:t>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Палеозойская эра. Палеозойская </w:t>
      </w:r>
      <w:proofErr w:type="spellStart"/>
      <w:r w:rsidRPr="00A406E5">
        <w:rPr>
          <w:sz w:val="24"/>
          <w:szCs w:val="24"/>
        </w:rPr>
        <w:t>эратема</w:t>
      </w:r>
      <w:proofErr w:type="spellEnd"/>
      <w:r w:rsidRPr="00A406E5">
        <w:rPr>
          <w:sz w:val="24"/>
          <w:szCs w:val="24"/>
        </w:rPr>
        <w:t>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Главные геосферы Земли. Какими поверхностями они разделены?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геологические процессы относятся к экзогенным? В чем их особенность?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геологические процессы относятся к эндогенным?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</w:t>
      </w:r>
      <w:proofErr w:type="spellStart"/>
      <w:r w:rsidRPr="00A406E5">
        <w:rPr>
          <w:sz w:val="24"/>
          <w:szCs w:val="24"/>
        </w:rPr>
        <w:t>Этапность</w:t>
      </w:r>
      <w:proofErr w:type="spellEnd"/>
      <w:r w:rsidRPr="00A406E5">
        <w:rPr>
          <w:sz w:val="24"/>
          <w:szCs w:val="24"/>
        </w:rPr>
        <w:t xml:space="preserve"> геологической деятельности экзогенных геологических процессов.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Типы разрушительной работы экзогенных геологических процессов.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дюны и барханы? Как они устроены и как образуются?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эоловые отложения? Рассказать о составе эоловых отложений.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Условия образования ледников.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Типы ледников, их особенности.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моренные отложения?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lastRenderedPageBreak/>
        <w:t xml:space="preserve"> Чем моренные отложения отличаются от морских?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устье реки и какие типы устьев существуют?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пойма?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надпойменная терраса? Назвать главные типы террас.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Способы разрушительной работы реки.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аллювиальные отложения? Где они накапливаются?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и показать на схеме основные элементы речных террас.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меандры реки и когда они возникают?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Способы перемещения морской воды.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Приливы и отливы. Что такое морской шельф? Его глубина и рельеф поверхности дна.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Основные зоны рельефа мирового океана.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Разрушительная работа моря.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Транспортировочная работа моря, ее роль в формировании морских отложений.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Отличительные особенности морских отложений.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Трансгрессии моря. Их причины.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Регрессии моря, их причины.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Бентос. Его роль в осадконакоплении.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Планктон. Его место и роль в осадконакоплении.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</w:t>
      </w:r>
      <w:proofErr w:type="spellStart"/>
      <w:r w:rsidRPr="00A406E5">
        <w:rPr>
          <w:sz w:val="24"/>
          <w:szCs w:val="24"/>
        </w:rPr>
        <w:t>Нектонные</w:t>
      </w:r>
      <w:proofErr w:type="spellEnd"/>
      <w:r w:rsidRPr="00A406E5">
        <w:rPr>
          <w:sz w:val="24"/>
          <w:szCs w:val="24"/>
        </w:rPr>
        <w:t xml:space="preserve"> организмы. Особенности их строения и роль в осадконакоплении.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пористость? Как она связана с размером и формой обломков в осадочных горных породах?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проницаемость? Ее связь с пористостью.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Типы подземных вод по условиям образования.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Классификация горных пород по происхождению.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карстовый процесс? В каких условиях он проявляется?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Чем отличаются сталагмиты от сталактитов?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слой (пласт) осадочных горных пород?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мощность слоя? Изобразить на схеме типы мощностей слоя горных пород.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Согласное залегание слоев осадочных горных пород. Условия его формирования.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Несогласное залегание слоев осадочных горных пород. Условия его формирования.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магма?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интрузивные и эффузивные горные породы разного состава.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метаморфизм? В каких условиях он происходит?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Типы метаморфизма.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кратер и кальдера вулкана?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пликативные структуры?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дизъюнктивные дислокации?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ядро складки и замок складки? Какая между ними разница?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сброс?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взброс?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Что такое горст и грабен?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Амплитуды дизъюнктивных дислокаций и способы их определения.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Интервалы температур, при которых происходит метаморфизм.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lastRenderedPageBreak/>
        <w:t xml:space="preserve"> Назвать породы регионального метаморфизма, образованные из глинистых осадочных горных пород?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породы регионального метаморфизма, образованные из карбонатных осадочных горных пород.</w:t>
      </w:r>
    </w:p>
    <w:p w:rsidR="00A406E5" w:rsidRPr="00A406E5" w:rsidRDefault="00A406E5" w:rsidP="00A406E5">
      <w:pPr>
        <w:pStyle w:val="3"/>
        <w:numPr>
          <w:ilvl w:val="0"/>
          <w:numId w:val="17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породы регионального метаморфизма, образованные из обломочных осадочных горных пород (псаммитов).</w:t>
      </w:r>
    </w:p>
    <w:p w:rsidR="00A406E5" w:rsidRPr="00A406E5" w:rsidRDefault="00A406E5" w:rsidP="00A406E5">
      <w:pPr>
        <w:pStyle w:val="5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bookmarkStart w:id="1" w:name="bookmark21"/>
      <w:r w:rsidRPr="00A406E5">
        <w:rPr>
          <w:sz w:val="24"/>
          <w:szCs w:val="24"/>
        </w:rPr>
        <w:t>Вопросы для самопроверки</w:t>
      </w:r>
      <w:bookmarkEnd w:id="1"/>
    </w:p>
    <w:p w:rsidR="00A406E5" w:rsidRPr="00A406E5" w:rsidRDefault="00A406E5" w:rsidP="00A406E5">
      <w:pPr>
        <w:pStyle w:val="3"/>
        <w:numPr>
          <w:ilvl w:val="0"/>
          <w:numId w:val="19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горные породы называются магматическими?</w:t>
      </w:r>
    </w:p>
    <w:p w:rsidR="00A406E5" w:rsidRPr="00A406E5" w:rsidRDefault="00A406E5" w:rsidP="00A406E5">
      <w:pPr>
        <w:pStyle w:val="3"/>
        <w:numPr>
          <w:ilvl w:val="0"/>
          <w:numId w:val="19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Перечислите классы магматических пород по глубине формирования?</w:t>
      </w:r>
    </w:p>
    <w:p w:rsidR="00A406E5" w:rsidRPr="00A406E5" w:rsidRDefault="00A406E5" w:rsidP="00A406E5">
      <w:pPr>
        <w:pStyle w:val="3"/>
        <w:numPr>
          <w:ilvl w:val="0"/>
          <w:numId w:val="19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группы магматических горных пород выделяются по содержанию </w:t>
      </w:r>
      <w:r w:rsidRPr="00A406E5">
        <w:rPr>
          <w:sz w:val="24"/>
          <w:szCs w:val="24"/>
          <w:lang w:val="en-US" w:bidi="en-US"/>
        </w:rPr>
        <w:t>SiO</w:t>
      </w:r>
      <w:r w:rsidRPr="00A406E5">
        <w:rPr>
          <w:rStyle w:val="Corbel0pt"/>
          <w:sz w:val="24"/>
          <w:szCs w:val="24"/>
        </w:rPr>
        <w:t>2</w:t>
      </w:r>
      <w:r w:rsidRPr="00A406E5">
        <w:rPr>
          <w:sz w:val="24"/>
          <w:szCs w:val="24"/>
          <w:lang w:val="en-US" w:bidi="en-US"/>
        </w:rPr>
        <w:t xml:space="preserve">- </w:t>
      </w:r>
      <w:r w:rsidRPr="00A406E5">
        <w:rPr>
          <w:sz w:val="24"/>
          <w:szCs w:val="24"/>
        </w:rPr>
        <w:t>кремнезема?</w:t>
      </w:r>
    </w:p>
    <w:p w:rsidR="00A406E5" w:rsidRPr="00A406E5" w:rsidRDefault="00A406E5" w:rsidP="00A406E5">
      <w:pPr>
        <w:pStyle w:val="3"/>
        <w:numPr>
          <w:ilvl w:val="0"/>
          <w:numId w:val="19"/>
        </w:numPr>
        <w:shd w:val="clear" w:color="auto" w:fill="auto"/>
        <w:spacing w:after="375"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Перечислите вулканические кислые (средние, основные) породы.</w:t>
      </w:r>
    </w:p>
    <w:p w:rsidR="00A406E5" w:rsidRPr="00A406E5" w:rsidRDefault="00A406E5" w:rsidP="00A406E5">
      <w:pPr>
        <w:pStyle w:val="50"/>
        <w:shd w:val="clear" w:color="auto" w:fill="auto"/>
        <w:tabs>
          <w:tab w:val="left" w:pos="1266"/>
        </w:tabs>
        <w:spacing w:after="213" w:line="276" w:lineRule="auto"/>
        <w:ind w:firstLine="709"/>
        <w:jc w:val="both"/>
        <w:rPr>
          <w:sz w:val="24"/>
          <w:szCs w:val="24"/>
        </w:rPr>
      </w:pPr>
      <w:bookmarkStart w:id="2" w:name="bookmark22"/>
      <w:r w:rsidRPr="00A406E5">
        <w:rPr>
          <w:sz w:val="24"/>
          <w:szCs w:val="24"/>
        </w:rPr>
        <w:t>План описания осадочной горной породы.</w:t>
      </w:r>
      <w:bookmarkEnd w:id="2"/>
    </w:p>
    <w:p w:rsidR="00A406E5" w:rsidRPr="00A406E5" w:rsidRDefault="00A406E5" w:rsidP="00A406E5">
      <w:pPr>
        <w:pStyle w:val="3"/>
        <w:numPr>
          <w:ilvl w:val="0"/>
          <w:numId w:val="20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При определении грубообломочных пород следует последовательно дать характеристику обломков: указать их цвет, состав, размер и степень </w:t>
      </w:r>
      <w:proofErr w:type="spellStart"/>
      <w:r w:rsidRPr="00A406E5">
        <w:rPr>
          <w:sz w:val="24"/>
          <w:szCs w:val="24"/>
        </w:rPr>
        <w:t>окатанности</w:t>
      </w:r>
      <w:proofErr w:type="spellEnd"/>
      <w:r w:rsidRPr="00A406E5">
        <w:rPr>
          <w:sz w:val="24"/>
          <w:szCs w:val="24"/>
        </w:rPr>
        <w:t>. Затем необходимо определить состав цемента, его окраску, количественные соотношения с обломками, отметить минеральные или органические включения.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Б) Для определения песчаной породы необходимо определить цвет породы, размеры зерен, минеральный состав обломков, минеральный состав цемента, его количество и соотношение с зернами, включения органических остатков, крепость породы, наличие пористости. Для полиминеральных пород желательно выяснить количественные соотношения зерен различного состава и степень сортировки.</w:t>
      </w:r>
    </w:p>
    <w:p w:rsidR="00A406E5" w:rsidRPr="00A406E5" w:rsidRDefault="00A406E5" w:rsidP="00A406E5">
      <w:pPr>
        <w:pStyle w:val="3"/>
        <w:numPr>
          <w:ilvl w:val="0"/>
          <w:numId w:val="20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Определяя и описывая глину, необходимо отметить следующие ее признаки:</w:t>
      </w:r>
    </w:p>
    <w:p w:rsidR="00A406E5" w:rsidRPr="00A406E5" w:rsidRDefault="00A406E5" w:rsidP="00A406E5">
      <w:pPr>
        <w:pStyle w:val="3"/>
        <w:numPr>
          <w:ilvl w:val="0"/>
          <w:numId w:val="21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Назвать породу и наиболее заметные примеси, меняющие ее состав.</w:t>
      </w:r>
    </w:p>
    <w:p w:rsidR="00A406E5" w:rsidRPr="00A406E5" w:rsidRDefault="00A406E5" w:rsidP="00A406E5">
      <w:pPr>
        <w:pStyle w:val="3"/>
        <w:numPr>
          <w:ilvl w:val="0"/>
          <w:numId w:val="21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Цвет.</w:t>
      </w:r>
    </w:p>
    <w:p w:rsidR="00A406E5" w:rsidRPr="00A406E5" w:rsidRDefault="00A406E5" w:rsidP="00A406E5">
      <w:pPr>
        <w:pStyle w:val="3"/>
        <w:numPr>
          <w:ilvl w:val="0"/>
          <w:numId w:val="21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Свойства (жирная, сухая, пластичная, </w:t>
      </w:r>
      <w:proofErr w:type="spellStart"/>
      <w:r w:rsidRPr="00A406E5">
        <w:rPr>
          <w:sz w:val="24"/>
          <w:szCs w:val="24"/>
        </w:rPr>
        <w:t>неразмокающая</w:t>
      </w:r>
      <w:proofErr w:type="spellEnd"/>
      <w:r w:rsidRPr="00A406E5">
        <w:rPr>
          <w:sz w:val="24"/>
          <w:szCs w:val="24"/>
        </w:rPr>
        <w:t>).</w:t>
      </w:r>
    </w:p>
    <w:p w:rsidR="00A406E5" w:rsidRPr="00A406E5" w:rsidRDefault="00A406E5" w:rsidP="00A406E5">
      <w:pPr>
        <w:pStyle w:val="3"/>
        <w:numPr>
          <w:ilvl w:val="0"/>
          <w:numId w:val="21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</w:t>
      </w:r>
      <w:proofErr w:type="spellStart"/>
      <w:r w:rsidRPr="00A406E5">
        <w:rPr>
          <w:sz w:val="24"/>
          <w:szCs w:val="24"/>
        </w:rPr>
        <w:t>Макроскопически</w:t>
      </w:r>
      <w:proofErr w:type="spellEnd"/>
      <w:r w:rsidRPr="00A406E5">
        <w:rPr>
          <w:sz w:val="24"/>
          <w:szCs w:val="24"/>
        </w:rPr>
        <w:t xml:space="preserve"> заметные примеси (минеральные, обломочные).</w:t>
      </w:r>
    </w:p>
    <w:p w:rsidR="00A406E5" w:rsidRPr="00A406E5" w:rsidRDefault="00A406E5" w:rsidP="00A406E5">
      <w:pPr>
        <w:pStyle w:val="3"/>
        <w:numPr>
          <w:ilvl w:val="0"/>
          <w:numId w:val="21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Органические остатки.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Г) Описание хемогенных (и органогенных) пород проводиться в следующем порядке: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Название.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Цвет.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Крепость (твердость).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Излом (раковистый, землистый, ступенчатый, </w:t>
      </w:r>
      <w:proofErr w:type="spellStart"/>
      <w:r w:rsidRPr="00A406E5">
        <w:rPr>
          <w:sz w:val="24"/>
          <w:szCs w:val="24"/>
        </w:rPr>
        <w:t>крупнокристллический</w:t>
      </w:r>
      <w:proofErr w:type="spellEnd"/>
      <w:r w:rsidRPr="00A406E5">
        <w:rPr>
          <w:sz w:val="24"/>
          <w:szCs w:val="24"/>
        </w:rPr>
        <w:t xml:space="preserve"> и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др.).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Основной структурно-генетический тип (например, биогенный оолитовый, микрозернистый и т.д.).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Наличие и характеристика примесей.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«Особые приметы» (поры, каверны и пр.).</w:t>
      </w:r>
    </w:p>
    <w:p w:rsidR="00A406E5" w:rsidRPr="00A406E5" w:rsidRDefault="00A406E5" w:rsidP="00A406E5">
      <w:pPr>
        <w:pStyle w:val="3"/>
        <w:numPr>
          <w:ilvl w:val="0"/>
          <w:numId w:val="22"/>
        </w:numPr>
        <w:shd w:val="clear" w:color="auto" w:fill="auto"/>
        <w:spacing w:after="375"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Текстура породы (слойчатая, плитчатая и т.д.).</w:t>
      </w:r>
    </w:p>
    <w:p w:rsidR="00A406E5" w:rsidRPr="00A406E5" w:rsidRDefault="00A406E5" w:rsidP="00A406E5">
      <w:pPr>
        <w:pStyle w:val="50"/>
        <w:shd w:val="clear" w:color="auto" w:fill="auto"/>
        <w:spacing w:after="213" w:line="276" w:lineRule="auto"/>
        <w:ind w:firstLine="709"/>
        <w:jc w:val="both"/>
        <w:rPr>
          <w:sz w:val="24"/>
          <w:szCs w:val="24"/>
        </w:rPr>
      </w:pPr>
      <w:bookmarkStart w:id="3" w:name="bookmark23"/>
      <w:r w:rsidRPr="00A406E5">
        <w:rPr>
          <w:sz w:val="24"/>
          <w:szCs w:val="24"/>
        </w:rPr>
        <w:t>Вопросы для самопроверки</w:t>
      </w:r>
      <w:bookmarkEnd w:id="3"/>
    </w:p>
    <w:p w:rsidR="00A406E5" w:rsidRP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8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Какие есть источники вещества для образования осадочных пород?</w:t>
      </w:r>
    </w:p>
    <w:p w:rsidR="00A406E5" w:rsidRP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8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 называется первичная форма залегания осадочных пород?</w:t>
      </w:r>
    </w:p>
    <w:p w:rsidR="00A406E5" w:rsidRP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8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lastRenderedPageBreak/>
        <w:t>Перечислите структуры обломочных пород по размеру обломков.</w:t>
      </w:r>
    </w:p>
    <w:p w:rsid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9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Чем отличается брекчия от конгломерата?</w:t>
      </w:r>
    </w:p>
    <w:p w:rsidR="00A406E5" w:rsidRP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9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Как называется сцементированная обломочная </w:t>
      </w:r>
      <w:r>
        <w:rPr>
          <w:sz w:val="24"/>
          <w:szCs w:val="24"/>
        </w:rPr>
        <w:t xml:space="preserve">порода, </w:t>
      </w:r>
      <w:r w:rsidRPr="00A406E5">
        <w:rPr>
          <w:sz w:val="24"/>
          <w:szCs w:val="24"/>
        </w:rPr>
        <w:t>сложенная окатанными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обломками размером от 1 до 20 см?</w:t>
      </w:r>
    </w:p>
    <w:p w:rsidR="00A406E5" w:rsidRDefault="00A406E5" w:rsidP="00A96C4D">
      <w:pPr>
        <w:pStyle w:val="3"/>
        <w:numPr>
          <w:ilvl w:val="0"/>
          <w:numId w:val="23"/>
        </w:numPr>
        <w:shd w:val="clear" w:color="auto" w:fill="auto"/>
        <w:tabs>
          <w:tab w:val="left" w:pos="719"/>
        </w:tabs>
        <w:spacing w:line="276" w:lineRule="auto"/>
        <w:ind w:left="709" w:right="20" w:firstLine="0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Как называется сцементированная обломочная порода, сложенная </w:t>
      </w:r>
      <w:proofErr w:type="spellStart"/>
      <w:r w:rsidRPr="00A406E5">
        <w:rPr>
          <w:sz w:val="24"/>
          <w:szCs w:val="24"/>
        </w:rPr>
        <w:t>неокатанными</w:t>
      </w:r>
      <w:proofErr w:type="spellEnd"/>
      <w:r w:rsidRPr="00A406E5">
        <w:rPr>
          <w:sz w:val="24"/>
          <w:szCs w:val="24"/>
        </w:rPr>
        <w:t xml:space="preserve"> обломками размером более 20 см?</w:t>
      </w:r>
    </w:p>
    <w:p w:rsidR="00A406E5" w:rsidRPr="00A406E5" w:rsidRDefault="00A406E5" w:rsidP="00A96C4D">
      <w:pPr>
        <w:pStyle w:val="3"/>
        <w:numPr>
          <w:ilvl w:val="0"/>
          <w:numId w:val="23"/>
        </w:numPr>
        <w:shd w:val="clear" w:color="auto" w:fill="auto"/>
        <w:tabs>
          <w:tab w:val="left" w:pos="719"/>
        </w:tabs>
        <w:spacing w:line="276" w:lineRule="auto"/>
        <w:ind w:left="709" w:right="20" w:firstLine="0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 называется сцементированная обломочная </w:t>
      </w:r>
      <w:proofErr w:type="gramStart"/>
      <w:r w:rsidRPr="00A406E5">
        <w:rPr>
          <w:sz w:val="24"/>
          <w:szCs w:val="24"/>
        </w:rPr>
        <w:t>порода,</w:t>
      </w:r>
      <w:r w:rsidRPr="00A406E5">
        <w:rPr>
          <w:sz w:val="24"/>
          <w:szCs w:val="24"/>
        </w:rPr>
        <w:tab/>
      </w:r>
      <w:proofErr w:type="gramEnd"/>
      <w:r w:rsidRPr="00A406E5">
        <w:rPr>
          <w:sz w:val="24"/>
          <w:szCs w:val="24"/>
        </w:rPr>
        <w:t>сложенная обломками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размером от 0,1 до 0,25 мм?</w:t>
      </w:r>
    </w:p>
    <w:p w:rsidR="00A406E5" w:rsidRPr="00A406E5" w:rsidRDefault="00A406E5" w:rsidP="00A406E5">
      <w:pPr>
        <w:pStyle w:val="3"/>
        <w:numPr>
          <w:ilvl w:val="0"/>
          <w:numId w:val="23"/>
        </w:numPr>
        <w:shd w:val="clear" w:color="auto" w:fill="auto"/>
        <w:tabs>
          <w:tab w:val="left" w:pos="719"/>
        </w:tabs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 называется рыхлая обломочная порода, сложенная окатанными обломками размером от 5 до10 см?</w:t>
      </w:r>
    </w:p>
    <w:p w:rsidR="00A406E5" w:rsidRDefault="00A406E5" w:rsidP="00A406E5">
      <w:pPr>
        <w:pStyle w:val="3"/>
        <w:shd w:val="clear" w:color="auto" w:fill="auto"/>
        <w:tabs>
          <w:tab w:val="left" w:pos="719"/>
        </w:tabs>
        <w:spacing w:line="276" w:lineRule="auto"/>
        <w:ind w:left="72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A406E5">
        <w:rPr>
          <w:sz w:val="24"/>
          <w:szCs w:val="24"/>
        </w:rPr>
        <w:t>Как называется рыхлая обломочная порода, сложенная обломками размером от 0,1 до</w:t>
      </w:r>
      <w:r>
        <w:rPr>
          <w:sz w:val="24"/>
          <w:szCs w:val="24"/>
        </w:rPr>
        <w:t xml:space="preserve"> </w:t>
      </w:r>
      <w:r w:rsidRPr="00A406E5">
        <w:rPr>
          <w:sz w:val="24"/>
          <w:szCs w:val="24"/>
        </w:rPr>
        <w:t>005.мм?</w:t>
      </w:r>
    </w:p>
    <w:p w:rsidR="00A406E5" w:rsidRPr="00A406E5" w:rsidRDefault="00A406E5" w:rsidP="00A406E5">
      <w:pPr>
        <w:pStyle w:val="3"/>
        <w:shd w:val="clear" w:color="auto" w:fill="auto"/>
        <w:tabs>
          <w:tab w:val="left" w:pos="719"/>
        </w:tabs>
        <w:spacing w:line="276" w:lineRule="auto"/>
        <w:ind w:left="72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A406E5">
        <w:rPr>
          <w:sz w:val="24"/>
          <w:szCs w:val="24"/>
        </w:rPr>
        <w:t>Чем отличаются песок и песчаник?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Назовите минеральный состав карбонатных пород.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Назовите карбонатные породы.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Назовите главный диагностический признак карбонатных пород.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Перечислите кремнистые породы.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 отличить известняк от яшмы?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У каких осадочных пород пористость достигает 95%?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Назовите породообразующий минерал каменной соли.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Из чего образуется торф, уголь?</w:t>
      </w:r>
    </w:p>
    <w:p w:rsidR="00A406E5" w:rsidRPr="00A406E5" w:rsidRDefault="00A406E5" w:rsidP="00A406E5">
      <w:pPr>
        <w:pStyle w:val="3"/>
        <w:numPr>
          <w:ilvl w:val="0"/>
          <w:numId w:val="27"/>
        </w:numPr>
        <w:shd w:val="clear" w:color="auto" w:fill="auto"/>
        <w:tabs>
          <w:tab w:val="left" w:pos="719"/>
        </w:tabs>
        <w:spacing w:after="240" w:line="276" w:lineRule="auto"/>
        <w:ind w:left="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Какие осадочные горные породы горят?</w:t>
      </w:r>
    </w:p>
    <w:p w:rsidR="00A406E5" w:rsidRPr="00A406E5" w:rsidRDefault="00A406E5" w:rsidP="00A406E5">
      <w:pPr>
        <w:pStyle w:val="3"/>
        <w:shd w:val="clear" w:color="auto" w:fill="auto"/>
        <w:tabs>
          <w:tab w:val="left" w:pos="561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План описания метаморфической горной породы.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При макроскопическом описании и определении метаморфических пород на занятиях указываются следующие характеристики горной породы:</w:t>
      </w:r>
    </w:p>
    <w:p w:rsidR="00A406E5" w:rsidRPr="00A406E5" w:rsidRDefault="00A406E5" w:rsidP="00A406E5">
      <w:pPr>
        <w:pStyle w:val="3"/>
        <w:numPr>
          <w:ilvl w:val="0"/>
          <w:numId w:val="25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окраска породы;</w:t>
      </w:r>
    </w:p>
    <w:p w:rsidR="00A406E5" w:rsidRPr="00A406E5" w:rsidRDefault="00A406E5" w:rsidP="00A406E5">
      <w:pPr>
        <w:pStyle w:val="3"/>
        <w:numPr>
          <w:ilvl w:val="0"/>
          <w:numId w:val="25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текстура породы;</w:t>
      </w:r>
    </w:p>
    <w:p w:rsidR="00A406E5" w:rsidRPr="00A406E5" w:rsidRDefault="00A406E5" w:rsidP="00A406E5">
      <w:pPr>
        <w:pStyle w:val="3"/>
        <w:numPr>
          <w:ilvl w:val="0"/>
          <w:numId w:val="25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структура породы;</w:t>
      </w:r>
    </w:p>
    <w:p w:rsidR="00A406E5" w:rsidRPr="00A406E5" w:rsidRDefault="00A406E5" w:rsidP="00A406E5">
      <w:pPr>
        <w:pStyle w:val="3"/>
        <w:numPr>
          <w:ilvl w:val="0"/>
          <w:numId w:val="25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минеральный состав.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Затем делается вывод о типе метаморфизма и дается ее полное название.</w:t>
      </w:r>
    </w:p>
    <w:p w:rsidR="00A406E5" w:rsidRPr="00A406E5" w:rsidRDefault="00A406E5" w:rsidP="00A406E5">
      <w:pPr>
        <w:pStyle w:val="40"/>
        <w:shd w:val="clear" w:color="auto" w:fill="auto"/>
        <w:spacing w:before="0" w:after="0" w:line="276" w:lineRule="auto"/>
        <w:ind w:firstLine="709"/>
        <w:rPr>
          <w:sz w:val="24"/>
          <w:szCs w:val="24"/>
        </w:rPr>
      </w:pPr>
      <w:r w:rsidRPr="00A406E5">
        <w:rPr>
          <w:sz w:val="24"/>
          <w:szCs w:val="24"/>
        </w:rPr>
        <w:t>Пример макроскопического описания метаморфической горной породы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Порода светлая. Текстура породы компактная массивная. Структура породы полнокристаллическая </w:t>
      </w:r>
      <w:proofErr w:type="spellStart"/>
      <w:r w:rsidRPr="00A406E5">
        <w:rPr>
          <w:sz w:val="24"/>
          <w:szCs w:val="24"/>
        </w:rPr>
        <w:t>равнокристаллическая</w:t>
      </w:r>
      <w:proofErr w:type="spellEnd"/>
      <w:r w:rsidRPr="00A406E5">
        <w:rPr>
          <w:sz w:val="24"/>
          <w:szCs w:val="24"/>
        </w:rPr>
        <w:t xml:space="preserve"> </w:t>
      </w:r>
      <w:proofErr w:type="spellStart"/>
      <w:r w:rsidRPr="00A406E5">
        <w:rPr>
          <w:sz w:val="24"/>
          <w:szCs w:val="24"/>
        </w:rPr>
        <w:t>среднекристаллическая</w:t>
      </w:r>
      <w:proofErr w:type="spellEnd"/>
      <w:r w:rsidRPr="00A406E5">
        <w:rPr>
          <w:sz w:val="24"/>
          <w:szCs w:val="24"/>
        </w:rPr>
        <w:t xml:space="preserve">. Минеральный состав породы: кварц - 95% (зерна кварца </w:t>
      </w:r>
      <w:proofErr w:type="spellStart"/>
      <w:r w:rsidRPr="00A406E5">
        <w:rPr>
          <w:sz w:val="24"/>
          <w:szCs w:val="24"/>
        </w:rPr>
        <w:t>макроскопически</w:t>
      </w:r>
      <w:proofErr w:type="spellEnd"/>
      <w:r w:rsidRPr="00A406E5">
        <w:rPr>
          <w:sz w:val="24"/>
          <w:szCs w:val="24"/>
        </w:rPr>
        <w:t xml:space="preserve"> неразличимы и сливаются в сплошную плотную и крепкую массу, стальной иглой не разрушаются), примеси - 5%. Учитывая однородный минеральный состав, текстуру и структуру можно сделать вывод, что формирование породы происходило в условиях регионального метаморфизма из осадочной породы - песчаника.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rStyle w:val="0pt"/>
          <w:sz w:val="24"/>
          <w:szCs w:val="24"/>
        </w:rPr>
        <w:t>Вывод.</w:t>
      </w:r>
      <w:r w:rsidRPr="00A406E5">
        <w:rPr>
          <w:sz w:val="24"/>
          <w:szCs w:val="24"/>
        </w:rPr>
        <w:t xml:space="preserve"> Порода регионального метаморфизма - кварцит.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Вопросы для самопроверки</w:t>
      </w:r>
    </w:p>
    <w:p w:rsidR="00A406E5" w:rsidRPr="00A406E5" w:rsidRDefault="00A406E5" w:rsidP="00A406E5">
      <w:pPr>
        <w:pStyle w:val="3"/>
        <w:numPr>
          <w:ilvl w:val="0"/>
          <w:numId w:val="26"/>
        </w:numPr>
        <w:shd w:val="clear" w:color="auto" w:fill="auto"/>
        <w:tabs>
          <w:tab w:val="left" w:pos="719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Какие породы называются метаморфическими?</w:t>
      </w:r>
    </w:p>
    <w:p w:rsidR="00A406E5" w:rsidRPr="00A406E5" w:rsidRDefault="00A406E5" w:rsidP="00A406E5">
      <w:pPr>
        <w:pStyle w:val="3"/>
        <w:numPr>
          <w:ilvl w:val="0"/>
          <w:numId w:val="26"/>
        </w:numPr>
        <w:shd w:val="clear" w:color="auto" w:fill="auto"/>
        <w:tabs>
          <w:tab w:val="left" w:pos="719"/>
        </w:tabs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Перечислите виды метаморфизма.</w:t>
      </w:r>
    </w:p>
    <w:p w:rsidR="00A406E5" w:rsidRPr="00A406E5" w:rsidRDefault="00A406E5" w:rsidP="00A406E5">
      <w:pPr>
        <w:pStyle w:val="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>3 . Назовите основные факторы метаморфизма пород.</w:t>
      </w:r>
    </w:p>
    <w:p w:rsidR="00A406E5" w:rsidRPr="00A406E5" w:rsidRDefault="00A406E5" w:rsidP="00A406E5">
      <w:pPr>
        <w:pStyle w:val="3"/>
        <w:numPr>
          <w:ilvl w:val="0"/>
          <w:numId w:val="24"/>
        </w:numPr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Перечислите породы регионального метаморфизма, образующиеся из глин.</w:t>
      </w:r>
    </w:p>
    <w:p w:rsidR="00A406E5" w:rsidRPr="00A406E5" w:rsidRDefault="00A406E5" w:rsidP="00A406E5">
      <w:pPr>
        <w:pStyle w:val="3"/>
        <w:numPr>
          <w:ilvl w:val="0"/>
          <w:numId w:val="24"/>
        </w:numPr>
        <w:shd w:val="clear" w:color="auto" w:fill="auto"/>
        <w:spacing w:line="276" w:lineRule="auto"/>
        <w:ind w:right="20" w:firstLine="709"/>
        <w:jc w:val="both"/>
        <w:rPr>
          <w:sz w:val="24"/>
          <w:szCs w:val="24"/>
        </w:rPr>
      </w:pPr>
      <w:r w:rsidRPr="00A406E5">
        <w:rPr>
          <w:sz w:val="24"/>
          <w:szCs w:val="24"/>
        </w:rPr>
        <w:t xml:space="preserve"> Какие метаморфические породы образуются при метаморфизме </w:t>
      </w:r>
      <w:proofErr w:type="gramStart"/>
      <w:r w:rsidRPr="00A406E5">
        <w:rPr>
          <w:sz w:val="24"/>
          <w:szCs w:val="24"/>
        </w:rPr>
        <w:t>из-</w:t>
      </w:r>
      <w:proofErr w:type="spellStart"/>
      <w:r w:rsidRPr="00A406E5">
        <w:rPr>
          <w:sz w:val="24"/>
          <w:szCs w:val="24"/>
        </w:rPr>
        <w:t>вестняков</w:t>
      </w:r>
      <w:proofErr w:type="spellEnd"/>
      <w:proofErr w:type="gramEnd"/>
      <w:r w:rsidRPr="00A406E5">
        <w:rPr>
          <w:sz w:val="24"/>
          <w:szCs w:val="24"/>
        </w:rPr>
        <w:t xml:space="preserve"> и доломитов?</w:t>
      </w: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A406E5" w:rsidRPr="00A406E5" w:rsidRDefault="00A406E5" w:rsidP="00A406E5">
      <w:pPr>
        <w:rPr>
          <w:rFonts w:ascii="Times New Roman" w:hAnsi="Times New Roman" w:cs="Times New Roman"/>
          <w:sz w:val="26"/>
          <w:szCs w:val="26"/>
        </w:rPr>
      </w:pPr>
    </w:p>
    <w:p w:rsidR="009D5CF0" w:rsidRPr="00A406E5" w:rsidRDefault="009D5CF0" w:rsidP="009D5CF0">
      <w:pPr>
        <w:pStyle w:val="3"/>
        <w:shd w:val="clear" w:color="auto" w:fill="auto"/>
        <w:spacing w:line="240" w:lineRule="auto"/>
        <w:ind w:left="20" w:right="20" w:firstLine="720"/>
        <w:jc w:val="both"/>
        <w:rPr>
          <w:spacing w:val="0"/>
          <w:sz w:val="24"/>
          <w:szCs w:val="24"/>
        </w:rPr>
      </w:pPr>
    </w:p>
    <w:sectPr w:rsidR="009D5CF0" w:rsidRPr="00A406E5" w:rsidSect="00D543C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F6D50"/>
    <w:multiLevelType w:val="multilevel"/>
    <w:tmpl w:val="D99E3B7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595612"/>
    <w:multiLevelType w:val="multilevel"/>
    <w:tmpl w:val="947A94F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">
    <w:nsid w:val="18871B22"/>
    <w:multiLevelType w:val="multilevel"/>
    <w:tmpl w:val="5CA48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91C13"/>
    <w:multiLevelType w:val="multilevel"/>
    <w:tmpl w:val="4DF07DE2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68380B"/>
    <w:multiLevelType w:val="multilevel"/>
    <w:tmpl w:val="058C49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5B226B"/>
    <w:multiLevelType w:val="multilevel"/>
    <w:tmpl w:val="49ACDD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7A5816"/>
    <w:multiLevelType w:val="multilevel"/>
    <w:tmpl w:val="2B5A81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0C499B"/>
    <w:multiLevelType w:val="multilevel"/>
    <w:tmpl w:val="2D7C5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065BB"/>
    <w:multiLevelType w:val="multilevel"/>
    <w:tmpl w:val="70E47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F208E3"/>
    <w:multiLevelType w:val="multilevel"/>
    <w:tmpl w:val="AB3237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7C65DF"/>
    <w:multiLevelType w:val="multilevel"/>
    <w:tmpl w:val="C90668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D54A7B"/>
    <w:multiLevelType w:val="multilevel"/>
    <w:tmpl w:val="9FB674D6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E57205"/>
    <w:multiLevelType w:val="multilevel"/>
    <w:tmpl w:val="1904F8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2A4CD0"/>
    <w:multiLevelType w:val="multilevel"/>
    <w:tmpl w:val="3506A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0645AC"/>
    <w:multiLevelType w:val="multilevel"/>
    <w:tmpl w:val="46A832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5B1E4F"/>
    <w:multiLevelType w:val="hybridMultilevel"/>
    <w:tmpl w:val="17C4FD62"/>
    <w:lvl w:ilvl="0" w:tplc="F8F0CA44">
      <w:start w:val="4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>
    <w:nsid w:val="52D3411E"/>
    <w:multiLevelType w:val="multilevel"/>
    <w:tmpl w:val="BD863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585EAD"/>
    <w:multiLevelType w:val="hybridMultilevel"/>
    <w:tmpl w:val="469093E6"/>
    <w:lvl w:ilvl="0" w:tplc="F34C6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D77734"/>
    <w:multiLevelType w:val="multilevel"/>
    <w:tmpl w:val="985A3DD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166E9D"/>
    <w:multiLevelType w:val="multilevel"/>
    <w:tmpl w:val="9BF6D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B82499"/>
    <w:multiLevelType w:val="multilevel"/>
    <w:tmpl w:val="5CCC7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8E2173"/>
    <w:multiLevelType w:val="multilevel"/>
    <w:tmpl w:val="034E30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E8122B"/>
    <w:multiLevelType w:val="multilevel"/>
    <w:tmpl w:val="3F980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B351E3"/>
    <w:multiLevelType w:val="multilevel"/>
    <w:tmpl w:val="92868E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3C626B"/>
    <w:multiLevelType w:val="multilevel"/>
    <w:tmpl w:val="DF38F4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5"/>
  </w:num>
  <w:num w:numId="3">
    <w:abstractNumId w:val="4"/>
  </w:num>
  <w:num w:numId="4">
    <w:abstractNumId w:val="20"/>
  </w:num>
  <w:num w:numId="5">
    <w:abstractNumId w:val="0"/>
  </w:num>
  <w:num w:numId="6">
    <w:abstractNumId w:val="2"/>
  </w:num>
  <w:num w:numId="7">
    <w:abstractNumId w:val="13"/>
  </w:num>
  <w:num w:numId="8">
    <w:abstractNumId w:val="24"/>
  </w:num>
  <w:num w:numId="9">
    <w:abstractNumId w:val="3"/>
  </w:num>
  <w:num w:numId="10">
    <w:abstractNumId w:val="8"/>
  </w:num>
  <w:num w:numId="11">
    <w:abstractNumId w:val="11"/>
  </w:num>
  <w:num w:numId="12">
    <w:abstractNumId w:val="6"/>
  </w:num>
  <w:num w:numId="13">
    <w:abstractNumId w:val="26"/>
  </w:num>
  <w:num w:numId="14">
    <w:abstractNumId w:val="14"/>
  </w:num>
  <w:num w:numId="15">
    <w:abstractNumId w:val="7"/>
  </w:num>
  <w:num w:numId="16">
    <w:abstractNumId w:val="17"/>
  </w:num>
  <w:num w:numId="17">
    <w:abstractNumId w:val="22"/>
  </w:num>
  <w:num w:numId="18">
    <w:abstractNumId w:val="18"/>
  </w:num>
  <w:num w:numId="19">
    <w:abstractNumId w:val="5"/>
  </w:num>
  <w:num w:numId="20">
    <w:abstractNumId w:val="1"/>
  </w:num>
  <w:num w:numId="21">
    <w:abstractNumId w:val="21"/>
  </w:num>
  <w:num w:numId="22">
    <w:abstractNumId w:val="23"/>
  </w:num>
  <w:num w:numId="23">
    <w:abstractNumId w:val="9"/>
  </w:num>
  <w:num w:numId="24">
    <w:abstractNumId w:val="10"/>
  </w:num>
  <w:num w:numId="25">
    <w:abstractNumId w:val="12"/>
  </w:num>
  <w:num w:numId="26">
    <w:abstractNumId w:val="1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8F"/>
    <w:rsid w:val="000E56CB"/>
    <w:rsid w:val="00144C8F"/>
    <w:rsid w:val="005827A8"/>
    <w:rsid w:val="005D4F0A"/>
    <w:rsid w:val="009D5CF0"/>
    <w:rsid w:val="00A406E5"/>
    <w:rsid w:val="00CC2CAD"/>
    <w:rsid w:val="00D543CC"/>
    <w:rsid w:val="00E1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25E02-3BE0-4283-89E6-2FAB4059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44C8F"/>
    <w:rPr>
      <w:rFonts w:ascii="Times New Roman" w:eastAsia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3"/>
    <w:rsid w:val="00144C8F"/>
    <w:pPr>
      <w:widowControl w:val="0"/>
      <w:shd w:val="clear" w:color="auto" w:fill="FFFFFF"/>
      <w:spacing w:after="0" w:line="0" w:lineRule="atLeast"/>
      <w:ind w:hanging="440"/>
      <w:jc w:val="center"/>
    </w:pPr>
    <w:rPr>
      <w:rFonts w:ascii="Times New Roman" w:eastAsia="Times New Roman" w:hAnsi="Times New Roman" w:cs="Times New Roman"/>
      <w:spacing w:val="4"/>
      <w:sz w:val="18"/>
      <w:szCs w:val="18"/>
    </w:rPr>
  </w:style>
  <w:style w:type="character" w:customStyle="1" w:styleId="1">
    <w:name w:val="Основной текст1"/>
    <w:basedOn w:val="a3"/>
    <w:rsid w:val="00144C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44C8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40pt">
    <w:name w:val="Основной текст (4) + Не курсив;Интервал 0 pt"/>
    <w:basedOn w:val="4"/>
    <w:rsid w:val="00144C8F"/>
    <w:rPr>
      <w:rFonts w:ascii="Times New Roman" w:eastAsia="Times New Roman" w:hAnsi="Times New Roman" w:cs="Times New Roman"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144C8F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a4">
    <w:name w:val="Подпись к таблице_"/>
    <w:basedOn w:val="a0"/>
    <w:link w:val="a5"/>
    <w:rsid w:val="00144C8F"/>
    <w:rPr>
      <w:rFonts w:ascii="Times New Roman" w:eastAsia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144C8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8"/>
      <w:szCs w:val="18"/>
    </w:rPr>
  </w:style>
  <w:style w:type="character" w:customStyle="1" w:styleId="8pt0pt">
    <w:name w:val="Основной текст + 8 pt;Интервал 0 pt"/>
    <w:basedOn w:val="a3"/>
    <w:rsid w:val="00D54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D543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rsid w:val="009D5CF0"/>
    <w:rPr>
      <w:color w:val="0066CC"/>
      <w:u w:val="single"/>
    </w:rPr>
  </w:style>
  <w:style w:type="paragraph" w:styleId="a7">
    <w:name w:val="List Paragraph"/>
    <w:basedOn w:val="a"/>
    <w:qFormat/>
    <w:rsid w:val="00A406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">
    <w:name w:val="Заголовок №5_"/>
    <w:basedOn w:val="a0"/>
    <w:link w:val="50"/>
    <w:rsid w:val="00A406E5"/>
    <w:rPr>
      <w:rFonts w:ascii="Times New Roman" w:eastAsia="Times New Roman" w:hAnsi="Times New Roman" w:cs="Times New Roman"/>
      <w:spacing w:val="4"/>
      <w:sz w:val="18"/>
      <w:szCs w:val="18"/>
      <w:shd w:val="clear" w:color="auto" w:fill="FFFFFF"/>
    </w:rPr>
  </w:style>
  <w:style w:type="character" w:customStyle="1" w:styleId="Corbel0pt">
    <w:name w:val="Основной текст + Corbel;Интервал 0 pt"/>
    <w:basedOn w:val="a3"/>
    <w:rsid w:val="00A406E5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paragraph" w:customStyle="1" w:styleId="50">
    <w:name w:val="Заголовок №5"/>
    <w:basedOn w:val="a"/>
    <w:link w:val="5"/>
    <w:rsid w:val="00A406E5"/>
    <w:pPr>
      <w:widowControl w:val="0"/>
      <w:shd w:val="clear" w:color="auto" w:fill="FFFFFF"/>
      <w:spacing w:after="0" w:line="274" w:lineRule="exact"/>
      <w:ind w:hanging="380"/>
      <w:outlineLvl w:val="4"/>
    </w:pPr>
    <w:rPr>
      <w:rFonts w:ascii="Times New Roman" w:eastAsia="Times New Roman" w:hAnsi="Times New Roman" w:cs="Times New Roman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" TargetMode="External"/><Relationship Id="rId13" Type="http://schemas.openxmlformats.org/officeDocument/2006/relationships/hyperlink" Target="http://ibooks.ru/" TargetMode="External"/><Relationship Id="rId18" Type="http://schemas.openxmlformats.org/officeDocument/2006/relationships/hyperlink" Target="http://www.knigafund.ru/" TargetMode="Externa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image" Target="media/image2.jpeg"/><Relationship Id="rId12" Type="http://schemas.openxmlformats.org/officeDocument/2006/relationships/hyperlink" Target="http://petrographica.ru/" TargetMode="External"/><Relationship Id="rId17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li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" TargetMode="External"/><Relationship Id="rId23" Type="http://schemas.openxmlformats.org/officeDocument/2006/relationships/customXml" Target="../customXml/item4.xml"/><Relationship Id="rId10" Type="http://schemas.openxmlformats.org/officeDocument/2006/relationships/hyperlink" Target="http://li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b" TargetMode="External"/><Relationship Id="rId14" Type="http://schemas.openxmlformats.org/officeDocument/2006/relationships/hyperlink" Target="http://geo.web.ru/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C1C85D-2C91-4C4F-A8C9-5EAC4B6E9C67}"/>
</file>

<file path=customXml/itemProps2.xml><?xml version="1.0" encoding="utf-8"?>
<ds:datastoreItem xmlns:ds="http://schemas.openxmlformats.org/officeDocument/2006/customXml" ds:itemID="{C8311733-09A9-4E2D-8AEE-43ECC2D3DB7A}"/>
</file>

<file path=customXml/itemProps3.xml><?xml version="1.0" encoding="utf-8"?>
<ds:datastoreItem xmlns:ds="http://schemas.openxmlformats.org/officeDocument/2006/customXml" ds:itemID="{65DC75D7-89A4-4956-ABA1-8FC9E54EE3F5}"/>
</file>

<file path=customXml/itemProps4.xml><?xml version="1.0" encoding="utf-8"?>
<ds:datastoreItem xmlns:ds="http://schemas.openxmlformats.org/officeDocument/2006/customXml" ds:itemID="{16371F2F-13CB-4FD5-8AC8-2FD0C5D07F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27122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Сбитнева Яна Степановна</dc:creator>
  <cp:keywords/>
  <dc:description/>
  <cp:lastModifiedBy>Уляшева Надежда Михайловна</cp:lastModifiedBy>
  <cp:revision>6</cp:revision>
  <dcterms:created xsi:type="dcterms:W3CDTF">2022-05-26T05:36:00Z</dcterms:created>
  <dcterms:modified xsi:type="dcterms:W3CDTF">2022-05-26T12:09:00Z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